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7F1D" w14:textId="77777777" w:rsidR="002A6BD3" w:rsidRPr="000827A7" w:rsidRDefault="007032B9" w:rsidP="002A6BD3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"/>
      <w:bookmarkStart w:id="1" w:name="OLE_LINK3"/>
      <w:bookmarkStart w:id="2" w:name="OLE_LINK4"/>
      <w:r>
        <w:rPr>
          <w:rFonts w:ascii="標楷體" w:eastAsia="標楷體" w:hAnsi="標楷體" w:hint="eastAsia"/>
          <w:sz w:val="40"/>
        </w:rPr>
        <w:t>花蓮縣</w:t>
      </w:r>
      <w:r w:rsidR="002A6BD3" w:rsidRPr="000827A7">
        <w:rPr>
          <w:rFonts w:ascii="標楷體" w:eastAsia="標楷體" w:hAnsi="標楷體" w:hint="eastAsia"/>
          <w:sz w:val="40"/>
        </w:rPr>
        <w:t>安置</w:t>
      </w:r>
      <w:r w:rsidR="002A6BD3" w:rsidRPr="000827A7">
        <w:rPr>
          <w:rFonts w:ascii="標楷體" w:eastAsia="標楷體" w:hAnsi="標楷體"/>
          <w:sz w:val="40"/>
        </w:rPr>
        <w:t>兒童及少年性</w:t>
      </w:r>
      <w:r w:rsidR="002A6BD3" w:rsidRPr="000827A7">
        <w:rPr>
          <w:rFonts w:ascii="標楷體" w:eastAsia="標楷體" w:hAnsi="標楷體" w:hint="eastAsia"/>
          <w:sz w:val="40"/>
        </w:rPr>
        <w:t>剝削被害人情形</w:t>
      </w:r>
      <w:bookmarkStart w:id="3" w:name="OLE_LINK2"/>
      <w:r w:rsidR="002A6BD3" w:rsidRPr="000827A7">
        <w:rPr>
          <w:rFonts w:ascii="標楷體" w:eastAsia="標楷體" w:hAnsi="標楷體"/>
          <w:sz w:val="40"/>
        </w:rPr>
        <w:t>編製說明</w:t>
      </w:r>
      <w:bookmarkEnd w:id="3"/>
    </w:p>
    <w:bookmarkEnd w:id="0"/>
    <w:bookmarkEnd w:id="1"/>
    <w:bookmarkEnd w:id="2"/>
    <w:p w14:paraId="4CD0646F" w14:textId="77777777" w:rsidR="00CC1238" w:rsidRPr="000827A7" w:rsidRDefault="00CC1238" w:rsidP="00CC1238">
      <w:pPr>
        <w:snapToGrid w:val="0"/>
        <w:spacing w:beforeLines="50" w:before="180" w:line="360" w:lineRule="auto"/>
        <w:rPr>
          <w:rFonts w:ascii="標楷體" w:eastAsia="標楷體" w:hAnsi="標楷體"/>
        </w:rPr>
      </w:pPr>
      <w:r w:rsidRPr="000827A7">
        <w:rPr>
          <w:rFonts w:ascii="標楷體" w:eastAsia="標楷體" w:hAnsi="標楷體" w:hint="eastAsia"/>
        </w:rPr>
        <w:t>一、統計範圍及對象：凡本直轄市、縣（市）依據兒童及少年性剝削防制條例規定所執行被害人安置案件，均為統計對象。</w:t>
      </w:r>
    </w:p>
    <w:p w14:paraId="71A9DB8D" w14:textId="77777777" w:rsidR="00CC1238" w:rsidRPr="000827A7" w:rsidRDefault="00CC1238" w:rsidP="00CC123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827A7">
        <w:rPr>
          <w:rFonts w:ascii="標楷體" w:eastAsia="標楷體" w:hAnsi="標楷體" w:hint="eastAsia"/>
        </w:rPr>
        <w:t>二、統計標準時間：上半年以1至6月、下半年以7至12月之事實為準。</w:t>
      </w:r>
    </w:p>
    <w:p w14:paraId="1C589946" w14:textId="77777777" w:rsidR="00CC1238" w:rsidRPr="000827A7" w:rsidRDefault="00CC1238" w:rsidP="00CC123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827A7">
        <w:rPr>
          <w:rFonts w:ascii="標楷體" w:eastAsia="標楷體" w:hAnsi="標楷體" w:hint="eastAsia"/>
        </w:rPr>
        <w:t>三、分類標準：依「</w:t>
      </w:r>
      <w:r w:rsidR="004E2A49" w:rsidRPr="000827A7">
        <w:rPr>
          <w:rFonts w:ascii="標楷體" w:eastAsia="標楷體" w:hAnsi="標楷體" w:hint="eastAsia"/>
        </w:rPr>
        <w:t>性別</w:t>
      </w:r>
      <w:r w:rsidRPr="000827A7">
        <w:rPr>
          <w:rFonts w:ascii="標楷體" w:eastAsia="標楷體" w:hAnsi="標楷體" w:hint="eastAsia"/>
        </w:rPr>
        <w:t>」</w:t>
      </w:r>
      <w:r w:rsidR="00286CE8" w:rsidRPr="000827A7">
        <w:rPr>
          <w:rFonts w:ascii="標楷體" w:eastAsia="標楷體" w:hAnsi="標楷體" w:hint="eastAsia"/>
        </w:rPr>
        <w:t>、</w:t>
      </w:r>
      <w:r w:rsidRPr="000827A7">
        <w:rPr>
          <w:rFonts w:ascii="標楷體" w:eastAsia="標楷體" w:hAnsi="標楷體" w:hint="eastAsia"/>
        </w:rPr>
        <w:t>「本期緊急安置數」、「緊急安置個案向法院聲請第一次裁定數」及「本期入住人數」之年齡別分。</w:t>
      </w:r>
    </w:p>
    <w:p w14:paraId="0DFCDF62" w14:textId="77777777" w:rsidR="00CC1238" w:rsidRPr="000827A7" w:rsidRDefault="00CC1238" w:rsidP="00CC123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827A7">
        <w:rPr>
          <w:rFonts w:ascii="標楷體" w:eastAsia="標楷體" w:hAnsi="標楷體" w:hint="eastAsia"/>
        </w:rPr>
        <w:t>四、統計項目定義：</w:t>
      </w:r>
    </w:p>
    <w:p w14:paraId="39127AFC" w14:textId="77777777" w:rsidR="00CC1238" w:rsidRPr="00530169" w:rsidRDefault="00CC1238" w:rsidP="005F71B5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 w:hint="eastAsia"/>
        </w:rPr>
      </w:pPr>
      <w:r w:rsidRPr="000827A7">
        <w:rPr>
          <w:rFonts w:ascii="標楷體" w:eastAsia="標楷體" w:hAnsi="標楷體"/>
        </w:rPr>
        <w:t>(一)</w:t>
      </w:r>
      <w:r w:rsidRPr="000827A7">
        <w:rPr>
          <w:rFonts w:ascii="標楷體" w:eastAsia="標楷體" w:hAnsi="標楷體" w:hint="eastAsia"/>
        </w:rPr>
        <w:t>本期緊急安置數</w:t>
      </w:r>
      <w:r w:rsidRPr="000827A7">
        <w:rPr>
          <w:rFonts w:ascii="標楷體" w:eastAsia="標楷體" w:hAnsi="標楷體"/>
        </w:rPr>
        <w:t>：</w:t>
      </w:r>
      <w:r w:rsidRPr="000827A7">
        <w:rPr>
          <w:rFonts w:ascii="標楷體" w:eastAsia="標楷體" w:hAnsi="標楷體" w:hint="eastAsia"/>
        </w:rPr>
        <w:t>係指本期直轄市、縣(市)政府主關機關，</w:t>
      </w:r>
      <w:r w:rsidRPr="000827A7">
        <w:rPr>
          <w:rFonts w:ascii="標楷體" w:eastAsia="標楷體" w:hAnsi="標楷體"/>
        </w:rPr>
        <w:t>依「兒童及少年性</w:t>
      </w:r>
      <w:r w:rsidRPr="000827A7">
        <w:rPr>
          <w:rFonts w:ascii="標楷體" w:eastAsia="標楷體" w:hAnsi="標楷體" w:hint="eastAsia"/>
        </w:rPr>
        <w:t>剝削</w:t>
      </w:r>
      <w:r w:rsidRPr="000827A7">
        <w:rPr>
          <w:rFonts w:ascii="標楷體" w:eastAsia="標楷體" w:hAnsi="標楷體"/>
        </w:rPr>
        <w:t>防制條例」第15規定，</w:t>
      </w:r>
      <w:r w:rsidRPr="000827A7">
        <w:rPr>
          <w:rFonts w:ascii="標楷體" w:eastAsia="標楷體" w:hAnsi="標楷體" w:hint="eastAsia"/>
        </w:rPr>
        <w:t>評估被害人狀況所辦理之緊急安置</w:t>
      </w:r>
      <w:r w:rsidRPr="000827A7">
        <w:rPr>
          <w:rFonts w:ascii="標楷體" w:eastAsia="標楷體" w:hAnsi="標楷體"/>
        </w:rPr>
        <w:t>。</w:t>
      </w:r>
      <w:r w:rsidR="005F71B5" w:rsidRPr="00530169">
        <w:rPr>
          <w:rFonts w:ascii="標楷體" w:eastAsia="標楷體" w:hAnsi="標楷體" w:hint="eastAsia"/>
        </w:rPr>
        <w:t>被害人年齡計算以緊急安置時間為準。</w:t>
      </w:r>
    </w:p>
    <w:p w14:paraId="1504DADC" w14:textId="77777777" w:rsidR="00CC1238" w:rsidRPr="00530169" w:rsidRDefault="00CC1238" w:rsidP="005F71B5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 w:hint="eastAsia"/>
        </w:rPr>
      </w:pPr>
      <w:r w:rsidRPr="00530169">
        <w:rPr>
          <w:rFonts w:ascii="標楷體" w:eastAsia="標楷體" w:hAnsi="標楷體"/>
        </w:rPr>
        <w:t>(</w:t>
      </w:r>
      <w:r w:rsidRPr="00530169">
        <w:rPr>
          <w:rFonts w:ascii="標楷體" w:eastAsia="標楷體" w:hAnsi="標楷體" w:hint="eastAsia"/>
        </w:rPr>
        <w:t>二</w:t>
      </w:r>
      <w:r w:rsidRPr="00530169">
        <w:rPr>
          <w:rFonts w:ascii="標楷體" w:eastAsia="標楷體" w:hAnsi="標楷體"/>
        </w:rPr>
        <w:t>)</w:t>
      </w:r>
      <w:r w:rsidRPr="00530169">
        <w:rPr>
          <w:rFonts w:ascii="標楷體" w:eastAsia="標楷體" w:hAnsi="標楷體" w:hint="eastAsia"/>
        </w:rPr>
        <w:t>緊急安置個案向法院聲請第一次裁定數：係指本期緊急安置個案直轄市、縣（市）主管機關依「兒童及少年性剝削防制條例」第16條規定，評估有安置必要者向法院聲請第一次裁定之個案數。</w:t>
      </w:r>
      <w:r w:rsidR="005F71B5" w:rsidRPr="00530169">
        <w:rPr>
          <w:rFonts w:ascii="標楷體" w:eastAsia="標楷體" w:hAnsi="標楷體" w:hint="eastAsia"/>
        </w:rPr>
        <w:t>被害人年齡計算以緊急安置時間為準。</w:t>
      </w:r>
    </w:p>
    <w:p w14:paraId="764CDE12" w14:textId="77777777" w:rsidR="00CC1238" w:rsidRPr="00530169" w:rsidRDefault="00CC1238" w:rsidP="00CC1238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highlight w:val="yellow"/>
        </w:rPr>
      </w:pPr>
      <w:r w:rsidRPr="00530169">
        <w:rPr>
          <w:rFonts w:ascii="標楷體" w:eastAsia="標楷體" w:hAnsi="標楷體" w:hint="eastAsia"/>
        </w:rPr>
        <w:t>(三)依第一次裁定結果繼續安置：係指法院於本期受理前項聲請後，認有繼續安置必要者，交由</w:t>
      </w:r>
      <w:r w:rsidRPr="00530169">
        <w:rPr>
          <w:rFonts w:ascii="標楷體" w:eastAsia="標楷體" w:hAnsi="標楷體"/>
        </w:rPr>
        <w:t>直轄市、縣（市）主管機關安置於兒童及少年福利機構、寄養家庭</w:t>
      </w:r>
      <w:r w:rsidRPr="00530169">
        <w:rPr>
          <w:rFonts w:ascii="標楷體" w:eastAsia="標楷體" w:hAnsi="標楷體" w:hint="eastAsia"/>
        </w:rPr>
        <w:t>及</w:t>
      </w:r>
      <w:r w:rsidRPr="00530169">
        <w:rPr>
          <w:rFonts w:ascii="標楷體" w:eastAsia="標楷體" w:hAnsi="標楷體"/>
        </w:rPr>
        <w:t>其他適當之醫療、教育機構</w:t>
      </w:r>
      <w:r w:rsidRPr="00530169">
        <w:rPr>
          <w:rFonts w:ascii="標楷體" w:eastAsia="標楷體" w:hAnsi="標楷體" w:hint="eastAsia"/>
        </w:rPr>
        <w:t>之安置人數</w:t>
      </w:r>
      <w:r w:rsidRPr="00530169">
        <w:rPr>
          <w:rFonts w:ascii="標楷體" w:eastAsia="標楷體" w:hAnsi="標楷體"/>
        </w:rPr>
        <w:t>。</w:t>
      </w:r>
      <w:r w:rsidR="005F71B5" w:rsidRPr="00530169">
        <w:rPr>
          <w:rFonts w:ascii="標楷體" w:eastAsia="標楷體" w:hAnsi="標楷體" w:hint="eastAsia"/>
        </w:rPr>
        <w:t>被害人年齡計算以主管機關向法院遞送聲請狀時間為準。</w:t>
      </w:r>
    </w:p>
    <w:p w14:paraId="7DF0428F" w14:textId="77777777" w:rsidR="00CC1238" w:rsidRDefault="00CC1238" w:rsidP="00CC1238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530169">
        <w:rPr>
          <w:rFonts w:ascii="標楷體" w:eastAsia="標楷體" w:hAnsi="標楷體"/>
        </w:rPr>
        <w:t>(</w:t>
      </w:r>
      <w:r w:rsidRPr="00530169">
        <w:rPr>
          <w:rFonts w:ascii="標楷體" w:eastAsia="標楷體" w:hAnsi="標楷體" w:hint="eastAsia"/>
        </w:rPr>
        <w:t>四</w:t>
      </w:r>
      <w:r w:rsidRPr="00530169">
        <w:rPr>
          <w:rFonts w:ascii="標楷體" w:eastAsia="標楷體" w:hAnsi="標楷體"/>
        </w:rPr>
        <w:t>)</w:t>
      </w:r>
      <w:r w:rsidRPr="00530169">
        <w:rPr>
          <w:rFonts w:ascii="標楷體" w:eastAsia="標楷體" w:hAnsi="標楷體" w:hint="eastAsia"/>
        </w:rPr>
        <w:t>依第二次裁定結果安置：係指</w:t>
      </w:r>
      <w:r w:rsidRPr="00530169">
        <w:rPr>
          <w:rFonts w:ascii="標楷體" w:eastAsia="標楷體" w:hAnsi="標楷體"/>
        </w:rPr>
        <w:t>依「兒童及少年性</w:t>
      </w:r>
      <w:r w:rsidRPr="00530169">
        <w:rPr>
          <w:rFonts w:ascii="標楷體" w:eastAsia="標楷體" w:hAnsi="標楷體" w:hint="eastAsia"/>
        </w:rPr>
        <w:t>剝削</w:t>
      </w:r>
      <w:r w:rsidRPr="00530169">
        <w:rPr>
          <w:rFonts w:ascii="標楷體" w:eastAsia="標楷體" w:hAnsi="標楷體"/>
        </w:rPr>
        <w:t>防制條例」第</w:t>
      </w:r>
      <w:r w:rsidRPr="00530169">
        <w:rPr>
          <w:rFonts w:ascii="標楷體" w:eastAsia="標楷體" w:hAnsi="標楷體" w:hint="eastAsia"/>
        </w:rPr>
        <w:t>19</w:t>
      </w:r>
      <w:r w:rsidRPr="00530169">
        <w:rPr>
          <w:rFonts w:ascii="標楷體" w:eastAsia="標楷體" w:hAnsi="標楷體"/>
        </w:rPr>
        <w:t>條規定</w:t>
      </w:r>
      <w:r w:rsidRPr="00530169">
        <w:rPr>
          <w:rFonts w:ascii="標楷體" w:eastAsia="標楷體" w:hAnsi="標楷體" w:hint="eastAsia"/>
        </w:rPr>
        <w:t>，直轄市縣(市)主管機關於被害人安置後45日內，於本期向法院聲請第二次裁定，並</w:t>
      </w:r>
      <w:r w:rsidRPr="00530169">
        <w:rPr>
          <w:rFonts w:ascii="標楷體" w:eastAsia="標楷體" w:hAnsi="標楷體"/>
        </w:rPr>
        <w:t>經法院裁定</w:t>
      </w:r>
      <w:r w:rsidRPr="00530169">
        <w:rPr>
          <w:rFonts w:ascii="標楷體" w:eastAsia="標楷體" w:hAnsi="標楷體" w:hint="eastAsia"/>
        </w:rPr>
        <w:t>認有</w:t>
      </w:r>
      <w:r w:rsidRPr="00530169">
        <w:rPr>
          <w:rFonts w:ascii="標楷體" w:eastAsia="標楷體" w:hAnsi="標楷體"/>
        </w:rPr>
        <w:t>安置</w:t>
      </w:r>
      <w:r w:rsidRPr="00530169">
        <w:rPr>
          <w:rFonts w:ascii="標楷體" w:eastAsia="標楷體" w:hAnsi="標楷體" w:hint="eastAsia"/>
        </w:rPr>
        <w:t>之必要</w:t>
      </w:r>
      <w:r w:rsidRPr="00530169">
        <w:rPr>
          <w:rFonts w:ascii="標楷體" w:eastAsia="標楷體" w:hAnsi="標楷體"/>
        </w:rPr>
        <w:t>者</w:t>
      </w:r>
      <w:r w:rsidRPr="00530169">
        <w:rPr>
          <w:rFonts w:ascii="標楷體" w:eastAsia="標楷體" w:hAnsi="標楷體" w:hint="eastAsia"/>
        </w:rPr>
        <w:t>，所安置於</w:t>
      </w:r>
      <w:r w:rsidRPr="00530169">
        <w:rPr>
          <w:rFonts w:ascii="標楷體" w:eastAsia="標楷體" w:hAnsi="標楷體"/>
        </w:rPr>
        <w:t>直轄市、縣（市）主管機關自行設立或委託之兒童及少年福利機構、寄養家庭、中途學校</w:t>
      </w:r>
      <w:r w:rsidRPr="00530169">
        <w:rPr>
          <w:rFonts w:ascii="標楷體" w:eastAsia="標楷體" w:hAnsi="標楷體" w:hint="eastAsia"/>
        </w:rPr>
        <w:t>及</w:t>
      </w:r>
      <w:r w:rsidRPr="00530169">
        <w:rPr>
          <w:rFonts w:ascii="標楷體" w:eastAsia="標楷體" w:hAnsi="標楷體"/>
        </w:rPr>
        <w:t>其他適當之醫療、教育機構</w:t>
      </w:r>
      <w:r w:rsidRPr="00530169">
        <w:rPr>
          <w:rFonts w:ascii="標楷體" w:eastAsia="標楷體" w:hAnsi="標楷體" w:hint="eastAsia"/>
        </w:rPr>
        <w:t>之人數。</w:t>
      </w:r>
      <w:r w:rsidR="004A0DDE" w:rsidRPr="00530169">
        <w:rPr>
          <w:rFonts w:ascii="標楷體" w:eastAsia="標楷體" w:hAnsi="標楷體" w:hint="eastAsia"/>
        </w:rPr>
        <w:t>被害人年齡計算以主管機關向法院遞送聲請狀時間為準。</w:t>
      </w:r>
    </w:p>
    <w:p w14:paraId="0536690E" w14:textId="77777777" w:rsidR="00AD278E" w:rsidRPr="000827A7" w:rsidRDefault="00AD278E" w:rsidP="00AD278E">
      <w:pPr>
        <w:snapToGrid w:val="0"/>
        <w:spacing w:line="360" w:lineRule="auto"/>
        <w:ind w:leftChars="100" w:left="740" w:hangingChars="200" w:hanging="500"/>
        <w:rPr>
          <w:rFonts w:ascii="標楷體" w:eastAsia="標楷體" w:hAnsi="標楷體" w:hint="eastAsia"/>
          <w:highlight w:val="yellow"/>
        </w:rPr>
      </w:pPr>
      <w:r w:rsidRPr="0073730A">
        <w:rPr>
          <w:rFonts w:eastAsia="標楷體" w:hAnsi="標楷體" w:cs="Tahoma" w:hint="eastAsia"/>
          <w:color w:val="FF0000"/>
          <w:sz w:val="25"/>
          <w:szCs w:val="25"/>
          <w:u w:val="single"/>
        </w:rPr>
        <w:t>(</w:t>
      </w:r>
      <w:r>
        <w:rPr>
          <w:rFonts w:eastAsia="標楷體" w:hAnsi="標楷體" w:cs="Tahoma" w:hint="eastAsia"/>
          <w:color w:val="FF0000"/>
          <w:sz w:val="25"/>
          <w:szCs w:val="25"/>
          <w:u w:val="single"/>
        </w:rPr>
        <w:t>五</w:t>
      </w:r>
      <w:r w:rsidRPr="0073730A">
        <w:rPr>
          <w:rFonts w:eastAsia="標楷體" w:hAnsi="標楷體" w:cs="Tahoma" w:hint="eastAsia"/>
          <w:color w:val="FF0000"/>
          <w:sz w:val="25"/>
          <w:szCs w:val="25"/>
          <w:u w:val="single"/>
        </w:rPr>
        <w:t>)</w:t>
      </w:r>
      <w:r w:rsidRPr="0073730A">
        <w:rPr>
          <w:rFonts w:ascii="標楷體" w:eastAsia="標楷體" w:hAnsi="標楷體" w:cs="Tahoma" w:hint="eastAsia"/>
          <w:color w:val="FF0000"/>
          <w:szCs w:val="24"/>
          <w:u w:val="single"/>
        </w:rPr>
        <w:t>性別「其他」係指</w:t>
      </w:r>
      <w:r w:rsidRPr="0073730A">
        <w:rPr>
          <w:rFonts w:ascii="標楷體" w:eastAsia="標楷體" w:hAnsi="標楷體" w:cs="Tahoma"/>
          <w:color w:val="FF0000"/>
          <w:szCs w:val="24"/>
          <w:u w:val="single"/>
        </w:rPr>
        <w:t>不同的性別認</w:t>
      </w:r>
      <w:r w:rsidRPr="0073730A">
        <w:rPr>
          <w:rFonts w:ascii="標楷體" w:eastAsia="標楷體" w:hAnsi="標楷體" w:cs="Tahoma" w:hint="eastAsia"/>
          <w:color w:val="FF0000"/>
          <w:szCs w:val="24"/>
          <w:u w:val="single"/>
        </w:rPr>
        <w:t>同。</w:t>
      </w:r>
    </w:p>
    <w:p w14:paraId="1368F05E" w14:textId="77777777" w:rsidR="00CC1238" w:rsidRPr="000827A7" w:rsidRDefault="00CC1238" w:rsidP="00CC123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0827A7">
        <w:rPr>
          <w:rFonts w:ascii="標楷體" w:eastAsia="標楷體" w:hAnsi="標楷體" w:hint="eastAsia"/>
        </w:rPr>
        <w:t>五、資料蒐集方法及編製程序：依據本府登記之兒童少年性剝削案件資料及各安置、收容中心所報送資料彙編。</w:t>
      </w:r>
    </w:p>
    <w:p w14:paraId="3BD9F50E" w14:textId="77777777" w:rsidR="00E24FBA" w:rsidRPr="000827A7" w:rsidRDefault="00CC1238" w:rsidP="00CC1238">
      <w:pPr>
        <w:snapToGrid w:val="0"/>
        <w:spacing w:beforeLines="50" w:before="180" w:line="360" w:lineRule="auto"/>
        <w:ind w:left="504" w:hangingChars="210" w:hanging="504"/>
      </w:pPr>
      <w:r w:rsidRPr="000827A7">
        <w:rPr>
          <w:rFonts w:ascii="標楷體" w:eastAsia="標楷體" w:hAnsi="標楷體" w:hint="eastAsia"/>
        </w:rPr>
        <w:t>六、編送對象：本表編製2份</w:t>
      </w:r>
      <w:r w:rsidR="004550A1" w:rsidRPr="001053CC">
        <w:rPr>
          <w:rFonts w:ascii="標楷體" w:eastAsia="標楷體" w:hAnsi="標楷體" w:hint="eastAsia"/>
        </w:rPr>
        <w:t>，1份送主計處</w:t>
      </w:r>
      <w:r w:rsidRPr="000827A7">
        <w:rPr>
          <w:rFonts w:ascii="標楷體" w:eastAsia="標楷體" w:hAnsi="標楷體" w:hint="eastAsia"/>
        </w:rPr>
        <w:t>，1份自存外，應由網際網路線上傳送至衛生福利部統計處資料庫。</w:t>
      </w:r>
    </w:p>
    <w:sectPr w:rsidR="00E24FBA" w:rsidRPr="000827A7" w:rsidSect="00211006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C41D" w14:textId="77777777" w:rsidR="00B31398" w:rsidRDefault="00B31398">
      <w:r>
        <w:separator/>
      </w:r>
    </w:p>
  </w:endnote>
  <w:endnote w:type="continuationSeparator" w:id="0">
    <w:p w14:paraId="13A27EAC" w14:textId="77777777" w:rsidR="00B31398" w:rsidRDefault="00B3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754A" w14:textId="77777777" w:rsidR="00B31398" w:rsidRDefault="00B31398">
      <w:r>
        <w:separator/>
      </w:r>
    </w:p>
  </w:footnote>
  <w:footnote w:type="continuationSeparator" w:id="0">
    <w:p w14:paraId="4B4A04D0" w14:textId="77777777" w:rsidR="00B31398" w:rsidRDefault="00B3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B2"/>
    <w:rsid w:val="000116C8"/>
    <w:rsid w:val="000165A4"/>
    <w:rsid w:val="00023F4C"/>
    <w:rsid w:val="000250FF"/>
    <w:rsid w:val="0004171C"/>
    <w:rsid w:val="00042041"/>
    <w:rsid w:val="000444E6"/>
    <w:rsid w:val="00047914"/>
    <w:rsid w:val="00055E37"/>
    <w:rsid w:val="00056ABD"/>
    <w:rsid w:val="00066F02"/>
    <w:rsid w:val="000827A7"/>
    <w:rsid w:val="0008562B"/>
    <w:rsid w:val="00086C98"/>
    <w:rsid w:val="0009048F"/>
    <w:rsid w:val="00096A2A"/>
    <w:rsid w:val="000A0F7C"/>
    <w:rsid w:val="000A2E22"/>
    <w:rsid w:val="000A5907"/>
    <w:rsid w:val="000B1568"/>
    <w:rsid w:val="000B2CF4"/>
    <w:rsid w:val="000B49B9"/>
    <w:rsid w:val="000B6091"/>
    <w:rsid w:val="000C3043"/>
    <w:rsid w:val="000C7D65"/>
    <w:rsid w:val="000D3035"/>
    <w:rsid w:val="000D3650"/>
    <w:rsid w:val="000D4E49"/>
    <w:rsid w:val="000E0963"/>
    <w:rsid w:val="000E0EEC"/>
    <w:rsid w:val="000E172B"/>
    <w:rsid w:val="000E2EF1"/>
    <w:rsid w:val="000E3ECF"/>
    <w:rsid w:val="000E6CAA"/>
    <w:rsid w:val="000F0C89"/>
    <w:rsid w:val="000F0D40"/>
    <w:rsid w:val="000F50CD"/>
    <w:rsid w:val="000F5F01"/>
    <w:rsid w:val="000F6951"/>
    <w:rsid w:val="00101486"/>
    <w:rsid w:val="00102E0C"/>
    <w:rsid w:val="001053CC"/>
    <w:rsid w:val="00106715"/>
    <w:rsid w:val="001108FC"/>
    <w:rsid w:val="00117E71"/>
    <w:rsid w:val="00130FD8"/>
    <w:rsid w:val="00131D5C"/>
    <w:rsid w:val="00137632"/>
    <w:rsid w:val="00141AD8"/>
    <w:rsid w:val="00143500"/>
    <w:rsid w:val="001500F6"/>
    <w:rsid w:val="001528CB"/>
    <w:rsid w:val="00157503"/>
    <w:rsid w:val="001614C8"/>
    <w:rsid w:val="00161E96"/>
    <w:rsid w:val="00163F6B"/>
    <w:rsid w:val="00165179"/>
    <w:rsid w:val="00167CC0"/>
    <w:rsid w:val="001701B0"/>
    <w:rsid w:val="001713D7"/>
    <w:rsid w:val="00181251"/>
    <w:rsid w:val="00183AB8"/>
    <w:rsid w:val="001841AE"/>
    <w:rsid w:val="001869BC"/>
    <w:rsid w:val="00187FB1"/>
    <w:rsid w:val="001919BA"/>
    <w:rsid w:val="001A223E"/>
    <w:rsid w:val="001B157A"/>
    <w:rsid w:val="001B62DD"/>
    <w:rsid w:val="001C252B"/>
    <w:rsid w:val="001C4C62"/>
    <w:rsid w:val="001D0C56"/>
    <w:rsid w:val="001D61CF"/>
    <w:rsid w:val="001E18D4"/>
    <w:rsid w:val="001E312E"/>
    <w:rsid w:val="001F48D5"/>
    <w:rsid w:val="001F5A5A"/>
    <w:rsid w:val="0020691B"/>
    <w:rsid w:val="00211006"/>
    <w:rsid w:val="002126F0"/>
    <w:rsid w:val="00214978"/>
    <w:rsid w:val="0021761F"/>
    <w:rsid w:val="00223CAD"/>
    <w:rsid w:val="00237A94"/>
    <w:rsid w:val="002421A3"/>
    <w:rsid w:val="00242F70"/>
    <w:rsid w:val="00246804"/>
    <w:rsid w:val="00253390"/>
    <w:rsid w:val="002608EA"/>
    <w:rsid w:val="00260B5C"/>
    <w:rsid w:val="00261901"/>
    <w:rsid w:val="00265256"/>
    <w:rsid w:val="00277AD9"/>
    <w:rsid w:val="00280691"/>
    <w:rsid w:val="00283CA8"/>
    <w:rsid w:val="00286CE8"/>
    <w:rsid w:val="002871D9"/>
    <w:rsid w:val="0029371B"/>
    <w:rsid w:val="002A1F52"/>
    <w:rsid w:val="002A22D7"/>
    <w:rsid w:val="002A6BD3"/>
    <w:rsid w:val="002B6CF7"/>
    <w:rsid w:val="002C3CD8"/>
    <w:rsid w:val="002C4878"/>
    <w:rsid w:val="002C5069"/>
    <w:rsid w:val="002C5803"/>
    <w:rsid w:val="002C6FF7"/>
    <w:rsid w:val="002C7B1F"/>
    <w:rsid w:val="002D6ECB"/>
    <w:rsid w:val="002D7908"/>
    <w:rsid w:val="002E1AEF"/>
    <w:rsid w:val="002E5A2F"/>
    <w:rsid w:val="002F1D17"/>
    <w:rsid w:val="002F2354"/>
    <w:rsid w:val="002F25DF"/>
    <w:rsid w:val="002F3AEC"/>
    <w:rsid w:val="002F422D"/>
    <w:rsid w:val="002F57F6"/>
    <w:rsid w:val="002F6069"/>
    <w:rsid w:val="00303CDC"/>
    <w:rsid w:val="00306C4B"/>
    <w:rsid w:val="003101B1"/>
    <w:rsid w:val="00310637"/>
    <w:rsid w:val="003135BC"/>
    <w:rsid w:val="00315226"/>
    <w:rsid w:val="0031556D"/>
    <w:rsid w:val="0034508E"/>
    <w:rsid w:val="003526B3"/>
    <w:rsid w:val="00353D77"/>
    <w:rsid w:val="00357C21"/>
    <w:rsid w:val="00360120"/>
    <w:rsid w:val="00361B11"/>
    <w:rsid w:val="003624F3"/>
    <w:rsid w:val="00363AA6"/>
    <w:rsid w:val="0036668A"/>
    <w:rsid w:val="00375668"/>
    <w:rsid w:val="003805BE"/>
    <w:rsid w:val="00387A06"/>
    <w:rsid w:val="00394934"/>
    <w:rsid w:val="003A0467"/>
    <w:rsid w:val="003A153C"/>
    <w:rsid w:val="003A67B0"/>
    <w:rsid w:val="003B3827"/>
    <w:rsid w:val="003B5879"/>
    <w:rsid w:val="003B66D2"/>
    <w:rsid w:val="003C23EC"/>
    <w:rsid w:val="003C4364"/>
    <w:rsid w:val="003C6AA8"/>
    <w:rsid w:val="003C799E"/>
    <w:rsid w:val="003E4340"/>
    <w:rsid w:val="003E773B"/>
    <w:rsid w:val="003F3ED1"/>
    <w:rsid w:val="003F439F"/>
    <w:rsid w:val="00400AF0"/>
    <w:rsid w:val="00402AA7"/>
    <w:rsid w:val="00403E0F"/>
    <w:rsid w:val="00410028"/>
    <w:rsid w:val="0042197B"/>
    <w:rsid w:val="00423F65"/>
    <w:rsid w:val="00430BEE"/>
    <w:rsid w:val="00441097"/>
    <w:rsid w:val="00443ABE"/>
    <w:rsid w:val="00444413"/>
    <w:rsid w:val="00444B17"/>
    <w:rsid w:val="00445AA3"/>
    <w:rsid w:val="0044778C"/>
    <w:rsid w:val="00450820"/>
    <w:rsid w:val="004517BD"/>
    <w:rsid w:val="00453B0D"/>
    <w:rsid w:val="004540EC"/>
    <w:rsid w:val="00454BEA"/>
    <w:rsid w:val="004550A1"/>
    <w:rsid w:val="00455BEA"/>
    <w:rsid w:val="00460B27"/>
    <w:rsid w:val="00464CDE"/>
    <w:rsid w:val="004653C3"/>
    <w:rsid w:val="004664DF"/>
    <w:rsid w:val="00473A8E"/>
    <w:rsid w:val="00475452"/>
    <w:rsid w:val="00477B3E"/>
    <w:rsid w:val="00486C2E"/>
    <w:rsid w:val="004946E7"/>
    <w:rsid w:val="004967C2"/>
    <w:rsid w:val="0049741A"/>
    <w:rsid w:val="004A0255"/>
    <w:rsid w:val="004A036A"/>
    <w:rsid w:val="004A0DDE"/>
    <w:rsid w:val="004A43B3"/>
    <w:rsid w:val="004A5910"/>
    <w:rsid w:val="004A6D61"/>
    <w:rsid w:val="004B1F05"/>
    <w:rsid w:val="004B3808"/>
    <w:rsid w:val="004B5336"/>
    <w:rsid w:val="004B6369"/>
    <w:rsid w:val="004B6715"/>
    <w:rsid w:val="004C23AE"/>
    <w:rsid w:val="004C4C83"/>
    <w:rsid w:val="004C5080"/>
    <w:rsid w:val="004C5D49"/>
    <w:rsid w:val="004E1A05"/>
    <w:rsid w:val="004E2A49"/>
    <w:rsid w:val="004E2F90"/>
    <w:rsid w:val="004E6BE1"/>
    <w:rsid w:val="004F2449"/>
    <w:rsid w:val="004F6866"/>
    <w:rsid w:val="00506674"/>
    <w:rsid w:val="00512D2A"/>
    <w:rsid w:val="005210E9"/>
    <w:rsid w:val="0052514C"/>
    <w:rsid w:val="00527E0D"/>
    <w:rsid w:val="00527E4A"/>
    <w:rsid w:val="00530169"/>
    <w:rsid w:val="00532B07"/>
    <w:rsid w:val="0054295D"/>
    <w:rsid w:val="0054323D"/>
    <w:rsid w:val="00550C43"/>
    <w:rsid w:val="005605CA"/>
    <w:rsid w:val="00561D2A"/>
    <w:rsid w:val="005717E4"/>
    <w:rsid w:val="00574E75"/>
    <w:rsid w:val="00583B0C"/>
    <w:rsid w:val="005906F3"/>
    <w:rsid w:val="00592A2D"/>
    <w:rsid w:val="00592AA1"/>
    <w:rsid w:val="005A7920"/>
    <w:rsid w:val="005B3311"/>
    <w:rsid w:val="005B3981"/>
    <w:rsid w:val="005C0B1E"/>
    <w:rsid w:val="005D4842"/>
    <w:rsid w:val="005E02F0"/>
    <w:rsid w:val="005E0FC1"/>
    <w:rsid w:val="005E159D"/>
    <w:rsid w:val="005F032C"/>
    <w:rsid w:val="005F03B7"/>
    <w:rsid w:val="005F589A"/>
    <w:rsid w:val="005F5BFA"/>
    <w:rsid w:val="005F71B5"/>
    <w:rsid w:val="00610C3D"/>
    <w:rsid w:val="00615331"/>
    <w:rsid w:val="00615ECB"/>
    <w:rsid w:val="00624E5E"/>
    <w:rsid w:val="006368FC"/>
    <w:rsid w:val="00637A85"/>
    <w:rsid w:val="006404DA"/>
    <w:rsid w:val="00643C2A"/>
    <w:rsid w:val="00646B32"/>
    <w:rsid w:val="00654A7A"/>
    <w:rsid w:val="006556F3"/>
    <w:rsid w:val="00664463"/>
    <w:rsid w:val="00670DA6"/>
    <w:rsid w:val="006746A3"/>
    <w:rsid w:val="006846CA"/>
    <w:rsid w:val="00685669"/>
    <w:rsid w:val="006924BA"/>
    <w:rsid w:val="006A0515"/>
    <w:rsid w:val="006A3F65"/>
    <w:rsid w:val="006A5B70"/>
    <w:rsid w:val="006B18CC"/>
    <w:rsid w:val="006B33A9"/>
    <w:rsid w:val="006C227C"/>
    <w:rsid w:val="006C5320"/>
    <w:rsid w:val="006C78DF"/>
    <w:rsid w:val="006D46C3"/>
    <w:rsid w:val="006D5452"/>
    <w:rsid w:val="006F3A64"/>
    <w:rsid w:val="006F6A78"/>
    <w:rsid w:val="007032B9"/>
    <w:rsid w:val="00704E52"/>
    <w:rsid w:val="007103A8"/>
    <w:rsid w:val="0071355C"/>
    <w:rsid w:val="0071425F"/>
    <w:rsid w:val="00723B23"/>
    <w:rsid w:val="00724833"/>
    <w:rsid w:val="007342AC"/>
    <w:rsid w:val="0075431D"/>
    <w:rsid w:val="0075444F"/>
    <w:rsid w:val="0076516A"/>
    <w:rsid w:val="00767422"/>
    <w:rsid w:val="0076778E"/>
    <w:rsid w:val="007708AB"/>
    <w:rsid w:val="007713A3"/>
    <w:rsid w:val="00773CB8"/>
    <w:rsid w:val="007830CE"/>
    <w:rsid w:val="007943E4"/>
    <w:rsid w:val="007A2DF2"/>
    <w:rsid w:val="007A303C"/>
    <w:rsid w:val="007B15F9"/>
    <w:rsid w:val="007B3A59"/>
    <w:rsid w:val="007B4330"/>
    <w:rsid w:val="007D0FE4"/>
    <w:rsid w:val="007D50CA"/>
    <w:rsid w:val="007E31E1"/>
    <w:rsid w:val="007F21FB"/>
    <w:rsid w:val="007F2576"/>
    <w:rsid w:val="007F2C7C"/>
    <w:rsid w:val="0080593F"/>
    <w:rsid w:val="00817C22"/>
    <w:rsid w:val="00823FCD"/>
    <w:rsid w:val="00837E34"/>
    <w:rsid w:val="008401B7"/>
    <w:rsid w:val="00841BB6"/>
    <w:rsid w:val="00850661"/>
    <w:rsid w:val="008515FE"/>
    <w:rsid w:val="00852FA7"/>
    <w:rsid w:val="00854AE5"/>
    <w:rsid w:val="00856B27"/>
    <w:rsid w:val="00862960"/>
    <w:rsid w:val="00862BA9"/>
    <w:rsid w:val="00863D6B"/>
    <w:rsid w:val="008724BB"/>
    <w:rsid w:val="008816D7"/>
    <w:rsid w:val="00883344"/>
    <w:rsid w:val="0088340E"/>
    <w:rsid w:val="0089013F"/>
    <w:rsid w:val="008947E0"/>
    <w:rsid w:val="008A7870"/>
    <w:rsid w:val="008B6D52"/>
    <w:rsid w:val="008B6F77"/>
    <w:rsid w:val="008C59FC"/>
    <w:rsid w:val="008C5EEC"/>
    <w:rsid w:val="008D276B"/>
    <w:rsid w:val="008E36D9"/>
    <w:rsid w:val="009003E1"/>
    <w:rsid w:val="009014FE"/>
    <w:rsid w:val="0090628A"/>
    <w:rsid w:val="00911BDE"/>
    <w:rsid w:val="00916DDE"/>
    <w:rsid w:val="00917132"/>
    <w:rsid w:val="00923500"/>
    <w:rsid w:val="0092446D"/>
    <w:rsid w:val="009301D8"/>
    <w:rsid w:val="00931B18"/>
    <w:rsid w:val="00931D7D"/>
    <w:rsid w:val="009323EB"/>
    <w:rsid w:val="009365BA"/>
    <w:rsid w:val="009466CE"/>
    <w:rsid w:val="0094709C"/>
    <w:rsid w:val="00947565"/>
    <w:rsid w:val="009554EA"/>
    <w:rsid w:val="00956013"/>
    <w:rsid w:val="00962C26"/>
    <w:rsid w:val="009652FA"/>
    <w:rsid w:val="00977045"/>
    <w:rsid w:val="00983C64"/>
    <w:rsid w:val="00984209"/>
    <w:rsid w:val="009842BF"/>
    <w:rsid w:val="009857E1"/>
    <w:rsid w:val="0099278F"/>
    <w:rsid w:val="00993663"/>
    <w:rsid w:val="009972F7"/>
    <w:rsid w:val="009B1E90"/>
    <w:rsid w:val="009B1FAC"/>
    <w:rsid w:val="009B283B"/>
    <w:rsid w:val="009B7688"/>
    <w:rsid w:val="009C0B6A"/>
    <w:rsid w:val="009C7A85"/>
    <w:rsid w:val="009D25CC"/>
    <w:rsid w:val="009D535E"/>
    <w:rsid w:val="009D65E1"/>
    <w:rsid w:val="009E1FB7"/>
    <w:rsid w:val="009E2CB2"/>
    <w:rsid w:val="009E4FD4"/>
    <w:rsid w:val="009E6FB9"/>
    <w:rsid w:val="009F3278"/>
    <w:rsid w:val="00A04808"/>
    <w:rsid w:val="00A06F1D"/>
    <w:rsid w:val="00A12421"/>
    <w:rsid w:val="00A16261"/>
    <w:rsid w:val="00A21C2F"/>
    <w:rsid w:val="00A2580F"/>
    <w:rsid w:val="00A3115D"/>
    <w:rsid w:val="00A35603"/>
    <w:rsid w:val="00A37CC9"/>
    <w:rsid w:val="00A436D9"/>
    <w:rsid w:val="00A468BF"/>
    <w:rsid w:val="00A474FF"/>
    <w:rsid w:val="00A47957"/>
    <w:rsid w:val="00A52CA8"/>
    <w:rsid w:val="00A56C29"/>
    <w:rsid w:val="00A572E7"/>
    <w:rsid w:val="00A6158C"/>
    <w:rsid w:val="00A6162E"/>
    <w:rsid w:val="00A63F36"/>
    <w:rsid w:val="00A64A01"/>
    <w:rsid w:val="00A70628"/>
    <w:rsid w:val="00A72432"/>
    <w:rsid w:val="00A74318"/>
    <w:rsid w:val="00A74D1B"/>
    <w:rsid w:val="00A75611"/>
    <w:rsid w:val="00A76395"/>
    <w:rsid w:val="00A77DD4"/>
    <w:rsid w:val="00A84070"/>
    <w:rsid w:val="00A84423"/>
    <w:rsid w:val="00A8467D"/>
    <w:rsid w:val="00A8580A"/>
    <w:rsid w:val="00AA368A"/>
    <w:rsid w:val="00AB11C0"/>
    <w:rsid w:val="00AC4FC3"/>
    <w:rsid w:val="00AC7521"/>
    <w:rsid w:val="00AD154B"/>
    <w:rsid w:val="00AD278E"/>
    <w:rsid w:val="00AD3745"/>
    <w:rsid w:val="00AD71B9"/>
    <w:rsid w:val="00AE70B1"/>
    <w:rsid w:val="00AF3E9D"/>
    <w:rsid w:val="00B00AA1"/>
    <w:rsid w:val="00B040ED"/>
    <w:rsid w:val="00B044B7"/>
    <w:rsid w:val="00B079E5"/>
    <w:rsid w:val="00B13AC0"/>
    <w:rsid w:val="00B208FD"/>
    <w:rsid w:val="00B2509D"/>
    <w:rsid w:val="00B31398"/>
    <w:rsid w:val="00B352B8"/>
    <w:rsid w:val="00B35666"/>
    <w:rsid w:val="00B40430"/>
    <w:rsid w:val="00B44A4C"/>
    <w:rsid w:val="00B50D96"/>
    <w:rsid w:val="00B548CD"/>
    <w:rsid w:val="00B61487"/>
    <w:rsid w:val="00B73A3C"/>
    <w:rsid w:val="00B743E9"/>
    <w:rsid w:val="00B80B46"/>
    <w:rsid w:val="00B85FAF"/>
    <w:rsid w:val="00B913D7"/>
    <w:rsid w:val="00BA2079"/>
    <w:rsid w:val="00BA2F7A"/>
    <w:rsid w:val="00BA5657"/>
    <w:rsid w:val="00BB166C"/>
    <w:rsid w:val="00BB691E"/>
    <w:rsid w:val="00BC05B3"/>
    <w:rsid w:val="00BC0BB5"/>
    <w:rsid w:val="00BC151A"/>
    <w:rsid w:val="00BC16F8"/>
    <w:rsid w:val="00BD4763"/>
    <w:rsid w:val="00BD5186"/>
    <w:rsid w:val="00BD7DC9"/>
    <w:rsid w:val="00BE4A86"/>
    <w:rsid w:val="00BF2CB0"/>
    <w:rsid w:val="00BF57D3"/>
    <w:rsid w:val="00C00E18"/>
    <w:rsid w:val="00C01FF9"/>
    <w:rsid w:val="00C0360C"/>
    <w:rsid w:val="00C071AC"/>
    <w:rsid w:val="00C07B21"/>
    <w:rsid w:val="00C1624A"/>
    <w:rsid w:val="00C211E5"/>
    <w:rsid w:val="00C242C7"/>
    <w:rsid w:val="00C26362"/>
    <w:rsid w:val="00C267C2"/>
    <w:rsid w:val="00C30FFE"/>
    <w:rsid w:val="00C33322"/>
    <w:rsid w:val="00C3731A"/>
    <w:rsid w:val="00C44C9B"/>
    <w:rsid w:val="00C52795"/>
    <w:rsid w:val="00C55F6E"/>
    <w:rsid w:val="00C56651"/>
    <w:rsid w:val="00C60838"/>
    <w:rsid w:val="00C66103"/>
    <w:rsid w:val="00C67935"/>
    <w:rsid w:val="00C707F6"/>
    <w:rsid w:val="00C7307F"/>
    <w:rsid w:val="00C7448A"/>
    <w:rsid w:val="00C822D5"/>
    <w:rsid w:val="00C85D9F"/>
    <w:rsid w:val="00C85E1C"/>
    <w:rsid w:val="00C96A6F"/>
    <w:rsid w:val="00CA2813"/>
    <w:rsid w:val="00CA2917"/>
    <w:rsid w:val="00CA371B"/>
    <w:rsid w:val="00CB2DF8"/>
    <w:rsid w:val="00CC0FEE"/>
    <w:rsid w:val="00CC1238"/>
    <w:rsid w:val="00CE1AA5"/>
    <w:rsid w:val="00CE20F6"/>
    <w:rsid w:val="00CE2202"/>
    <w:rsid w:val="00CE2FE8"/>
    <w:rsid w:val="00CE3548"/>
    <w:rsid w:val="00CF1AC5"/>
    <w:rsid w:val="00CF4204"/>
    <w:rsid w:val="00D04AD4"/>
    <w:rsid w:val="00D10258"/>
    <w:rsid w:val="00D10F4A"/>
    <w:rsid w:val="00D1147C"/>
    <w:rsid w:val="00D12103"/>
    <w:rsid w:val="00D1579D"/>
    <w:rsid w:val="00D1661C"/>
    <w:rsid w:val="00D30496"/>
    <w:rsid w:val="00D33F39"/>
    <w:rsid w:val="00D343C6"/>
    <w:rsid w:val="00D371EE"/>
    <w:rsid w:val="00D4302A"/>
    <w:rsid w:val="00D44B43"/>
    <w:rsid w:val="00D5018A"/>
    <w:rsid w:val="00D53FE6"/>
    <w:rsid w:val="00D55DEF"/>
    <w:rsid w:val="00D6051B"/>
    <w:rsid w:val="00D61EF6"/>
    <w:rsid w:val="00D66B74"/>
    <w:rsid w:val="00D66DB1"/>
    <w:rsid w:val="00D70561"/>
    <w:rsid w:val="00D73748"/>
    <w:rsid w:val="00D75245"/>
    <w:rsid w:val="00D77309"/>
    <w:rsid w:val="00D80FA6"/>
    <w:rsid w:val="00D8598C"/>
    <w:rsid w:val="00D86482"/>
    <w:rsid w:val="00D91BEE"/>
    <w:rsid w:val="00DA0DC8"/>
    <w:rsid w:val="00DA2335"/>
    <w:rsid w:val="00DA6D81"/>
    <w:rsid w:val="00DB19B9"/>
    <w:rsid w:val="00DB57C0"/>
    <w:rsid w:val="00DB5ECC"/>
    <w:rsid w:val="00DC166B"/>
    <w:rsid w:val="00DC2C20"/>
    <w:rsid w:val="00DC5E41"/>
    <w:rsid w:val="00DD11B1"/>
    <w:rsid w:val="00DE6634"/>
    <w:rsid w:val="00DF1A4C"/>
    <w:rsid w:val="00E02C5B"/>
    <w:rsid w:val="00E05C3F"/>
    <w:rsid w:val="00E12A62"/>
    <w:rsid w:val="00E13E1A"/>
    <w:rsid w:val="00E162D2"/>
    <w:rsid w:val="00E166B2"/>
    <w:rsid w:val="00E24576"/>
    <w:rsid w:val="00E24FBA"/>
    <w:rsid w:val="00E2734B"/>
    <w:rsid w:val="00E31955"/>
    <w:rsid w:val="00E31E76"/>
    <w:rsid w:val="00E31F1A"/>
    <w:rsid w:val="00E323F8"/>
    <w:rsid w:val="00E34A4A"/>
    <w:rsid w:val="00E372F4"/>
    <w:rsid w:val="00E47968"/>
    <w:rsid w:val="00E55517"/>
    <w:rsid w:val="00E60644"/>
    <w:rsid w:val="00E649B5"/>
    <w:rsid w:val="00E6787F"/>
    <w:rsid w:val="00E67D8B"/>
    <w:rsid w:val="00E7519C"/>
    <w:rsid w:val="00E754CC"/>
    <w:rsid w:val="00E777D7"/>
    <w:rsid w:val="00E80386"/>
    <w:rsid w:val="00E81A49"/>
    <w:rsid w:val="00E82223"/>
    <w:rsid w:val="00E82548"/>
    <w:rsid w:val="00E83350"/>
    <w:rsid w:val="00E851A2"/>
    <w:rsid w:val="00EA2C99"/>
    <w:rsid w:val="00EB603C"/>
    <w:rsid w:val="00EB77C1"/>
    <w:rsid w:val="00EC1DE6"/>
    <w:rsid w:val="00ED78BC"/>
    <w:rsid w:val="00EE1FB3"/>
    <w:rsid w:val="00EE6887"/>
    <w:rsid w:val="00EF058E"/>
    <w:rsid w:val="00EF384A"/>
    <w:rsid w:val="00EF3D5D"/>
    <w:rsid w:val="00F01EB2"/>
    <w:rsid w:val="00F05273"/>
    <w:rsid w:val="00F16DBB"/>
    <w:rsid w:val="00F224EF"/>
    <w:rsid w:val="00F22A48"/>
    <w:rsid w:val="00F2678E"/>
    <w:rsid w:val="00F26A19"/>
    <w:rsid w:val="00F26E29"/>
    <w:rsid w:val="00F33498"/>
    <w:rsid w:val="00F3774C"/>
    <w:rsid w:val="00F424D3"/>
    <w:rsid w:val="00F465A4"/>
    <w:rsid w:val="00F46B39"/>
    <w:rsid w:val="00F472FD"/>
    <w:rsid w:val="00F5781D"/>
    <w:rsid w:val="00F63C1F"/>
    <w:rsid w:val="00F65675"/>
    <w:rsid w:val="00F817EC"/>
    <w:rsid w:val="00F81B7C"/>
    <w:rsid w:val="00F869B0"/>
    <w:rsid w:val="00F86BDE"/>
    <w:rsid w:val="00F9053B"/>
    <w:rsid w:val="00F90578"/>
    <w:rsid w:val="00FA6B2C"/>
    <w:rsid w:val="00FC48A7"/>
    <w:rsid w:val="00FC569A"/>
    <w:rsid w:val="00FC6295"/>
    <w:rsid w:val="00FD0208"/>
    <w:rsid w:val="00FD287A"/>
    <w:rsid w:val="00FD2915"/>
    <w:rsid w:val="00FD6E47"/>
    <w:rsid w:val="00FE0C8B"/>
    <w:rsid w:val="00FE184D"/>
    <w:rsid w:val="00FE5A54"/>
    <w:rsid w:val="00FF1E9F"/>
    <w:rsid w:val="00FF2CF0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97753"/>
  <w15:chartTrackingRefBased/>
  <w15:docId w15:val="{6DCDE66D-C947-4578-BABB-80C4DD8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D4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F0D40"/>
    <w:rPr>
      <w:rFonts w:ascii="細明體" w:eastAsia="細明體" w:hAnsi="Courier New"/>
    </w:rPr>
  </w:style>
  <w:style w:type="character" w:customStyle="1" w:styleId="a4">
    <w:name w:val="純文字 字元"/>
    <w:link w:val="a3"/>
    <w:rsid w:val="000F0D4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5">
    <w:name w:val="head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Strong"/>
    <w:qFormat/>
    <w:rsid w:val="00C67935"/>
    <w:rPr>
      <w:b/>
      <w:bCs/>
    </w:rPr>
  </w:style>
  <w:style w:type="paragraph" w:styleId="a8">
    <w:name w:val="Body Text Indent"/>
    <w:basedOn w:val="a"/>
    <w:rsid w:val="00C67935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DOH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直轄市、縣（市）推展家庭暴力防治業務編製說明</dc:title>
  <dc:subject/>
  <dc:creator>styhh</dc:creator>
  <cp:keywords/>
  <cp:lastModifiedBy>冠宏 鄭</cp:lastModifiedBy>
  <cp:revision>2</cp:revision>
  <dcterms:created xsi:type="dcterms:W3CDTF">2021-01-26T05:42:00Z</dcterms:created>
  <dcterms:modified xsi:type="dcterms:W3CDTF">2021-01-26T05:42:00Z</dcterms:modified>
</cp:coreProperties>
</file>