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54" w:rsidRPr="00843867" w:rsidRDefault="009B5654" w:rsidP="00427BE2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r w:rsidRPr="00843867">
        <w:rPr>
          <w:rFonts w:ascii="標楷體" w:eastAsia="標楷體" w:hAnsi="標楷體" w:hint="eastAsia"/>
          <w:sz w:val="40"/>
        </w:rPr>
        <w:t>重大災害財物損失統計報表</w:t>
      </w:r>
    </w:p>
    <w:p w:rsidR="009B5654" w:rsidRDefault="009B5654" w:rsidP="00427BE2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snapToGrid w:val="0"/>
          <w:kern w:val="0"/>
          <w:sz w:val="40"/>
          <w:szCs w:val="40"/>
        </w:rPr>
      </w:pPr>
      <w:r>
        <w:rPr>
          <w:rFonts w:ascii="標楷體" w:eastAsia="標楷體" w:hAnsi="標楷體" w:hint="eastAsia"/>
          <w:sz w:val="40"/>
          <w:u w:val="single"/>
        </w:rPr>
        <w:t>花蓮縣</w:t>
      </w:r>
      <w:r w:rsidRPr="00843867">
        <w:rPr>
          <w:rFonts w:ascii="標楷體" w:eastAsia="標楷體" w:hAnsi="標楷體"/>
          <w:sz w:val="40"/>
          <w:u w:val="single"/>
        </w:rPr>
        <w:t xml:space="preserve">      </w:t>
      </w:r>
      <w:r w:rsidRPr="00843867">
        <w:rPr>
          <w:rFonts w:ascii="標楷體" w:eastAsia="標楷體" w:hAnsi="標楷體" w:hint="eastAsia"/>
          <w:sz w:val="40"/>
        </w:rPr>
        <w:t>災害收容情形統計</w:t>
      </w:r>
      <w:r w:rsidRPr="00843867">
        <w:rPr>
          <w:rFonts w:ascii="標楷體" w:eastAsia="標楷體" w:hAnsi="標楷體" w:hint="eastAsia"/>
          <w:snapToGrid w:val="0"/>
          <w:kern w:val="0"/>
          <w:sz w:val="40"/>
          <w:szCs w:val="40"/>
        </w:rPr>
        <w:t>編製說明</w:t>
      </w:r>
    </w:p>
    <w:p w:rsidR="009B5654" w:rsidRDefault="009B5654" w:rsidP="00D73444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</w:p>
    <w:p w:rsidR="009B5654" w:rsidRPr="00843867" w:rsidRDefault="009B5654" w:rsidP="00D73444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  <w:r w:rsidRPr="00843867">
        <w:rPr>
          <w:rFonts w:ascii="標楷體" w:eastAsia="標楷體" w:hAnsi="標楷體" w:hint="eastAsia"/>
        </w:rPr>
        <w:t>一、統計範圍及對象：凡所發生重大之地震、颱風、水患…等（火災除外）災害損失情形均為統計對象。「重大災害」係指災害狀況已達災害應變中心成立或有人員傷亡時，或僅設緊急應變小組時。</w:t>
      </w:r>
    </w:p>
    <w:p w:rsidR="009B5654" w:rsidRPr="00843867" w:rsidRDefault="009B5654" w:rsidP="00D73444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  <w:r w:rsidRPr="00843867">
        <w:rPr>
          <w:rFonts w:ascii="標楷體" w:eastAsia="標楷體" w:hAnsi="標楷體" w:hint="eastAsia"/>
        </w:rPr>
        <w:t>二、統計標準時間：以災害發生之日起</w:t>
      </w:r>
      <w:r w:rsidRPr="00843867">
        <w:rPr>
          <w:rFonts w:ascii="標楷體" w:eastAsia="標楷體" w:hAnsi="標楷體"/>
        </w:rPr>
        <w:t>1</w:t>
      </w:r>
      <w:r w:rsidRPr="00843867">
        <w:rPr>
          <w:rFonts w:ascii="標楷體" w:eastAsia="標楷體" w:hAnsi="標楷體" w:hint="eastAsia"/>
        </w:rPr>
        <w:t>個月內之事實為準。</w:t>
      </w:r>
    </w:p>
    <w:p w:rsidR="009B5654" w:rsidRPr="00843867" w:rsidRDefault="009B5654" w:rsidP="00D73444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  <w:r w:rsidRPr="00843867">
        <w:rPr>
          <w:rFonts w:ascii="標楷體" w:eastAsia="標楷體" w:hAnsi="標楷體" w:hint="eastAsia"/>
        </w:rPr>
        <w:t>三、分類標準：橫項依「收容區域（鄉鎮市區）」分；縱項依「開設收容所數」、「實際收容人數」及「備註」分。</w:t>
      </w:r>
    </w:p>
    <w:p w:rsidR="009B5654" w:rsidRPr="00843867" w:rsidRDefault="009B5654" w:rsidP="00D73444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  <w:r w:rsidRPr="00843867">
        <w:rPr>
          <w:rFonts w:ascii="標楷體" w:eastAsia="標楷體" w:hAnsi="標楷體" w:hint="eastAsia"/>
        </w:rPr>
        <w:t>四、統計項目定義：</w:t>
      </w:r>
    </w:p>
    <w:p w:rsidR="009B5654" w:rsidRPr="00843867" w:rsidRDefault="009B5654" w:rsidP="00D73444">
      <w:pPr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</w:rPr>
      </w:pPr>
      <w:r w:rsidRPr="00843867">
        <w:rPr>
          <w:rFonts w:ascii="標楷體" w:eastAsia="標楷體" w:hAnsi="標楷體"/>
        </w:rPr>
        <w:t>(</w:t>
      </w:r>
      <w:r w:rsidRPr="00843867">
        <w:rPr>
          <w:rFonts w:ascii="標楷體" w:eastAsia="標楷體" w:hAnsi="標楷體" w:hint="eastAsia"/>
        </w:rPr>
        <w:t>一</w:t>
      </w:r>
      <w:r w:rsidRPr="00843867">
        <w:rPr>
          <w:rFonts w:ascii="標楷體" w:eastAsia="標楷體" w:hAnsi="標楷體"/>
        </w:rPr>
        <w:t>)</w:t>
      </w:r>
      <w:r w:rsidRPr="00843867">
        <w:rPr>
          <w:rFonts w:ascii="標楷體" w:eastAsia="標楷體" w:hAnsi="標楷體" w:hint="eastAsia"/>
        </w:rPr>
        <w:t>收容區域（鄉鎮市區）：指有辦理人員收容之鄉鎮市區。</w:t>
      </w:r>
    </w:p>
    <w:p w:rsidR="009B5654" w:rsidRPr="00843867" w:rsidRDefault="009B5654" w:rsidP="00D73444">
      <w:pPr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</w:rPr>
      </w:pPr>
      <w:r w:rsidRPr="00843867">
        <w:rPr>
          <w:rFonts w:ascii="標楷體" w:eastAsia="標楷體" w:hAnsi="標楷體"/>
        </w:rPr>
        <w:t>(</w:t>
      </w:r>
      <w:r w:rsidRPr="00843867">
        <w:rPr>
          <w:rFonts w:ascii="標楷體" w:eastAsia="標楷體" w:hAnsi="標楷體" w:hint="eastAsia"/>
        </w:rPr>
        <w:t>二</w:t>
      </w:r>
      <w:r w:rsidRPr="00843867">
        <w:rPr>
          <w:rFonts w:ascii="標楷體" w:eastAsia="標楷體" w:hAnsi="標楷體"/>
        </w:rPr>
        <w:t>)</w:t>
      </w:r>
      <w:r w:rsidRPr="00843867">
        <w:rPr>
          <w:rFonts w:ascii="標楷體" w:eastAsia="標楷體" w:hAnsi="標楷體" w:hint="eastAsia"/>
        </w:rPr>
        <w:t>開設收容所數：係指該次災害發生之日起</w:t>
      </w:r>
      <w:r w:rsidRPr="00843867">
        <w:rPr>
          <w:rFonts w:ascii="標楷體" w:eastAsia="標楷體" w:hAnsi="標楷體"/>
        </w:rPr>
        <w:t>1</w:t>
      </w:r>
      <w:r w:rsidRPr="00843867">
        <w:rPr>
          <w:rFonts w:ascii="標楷體" w:eastAsia="標楷體" w:hAnsi="標楷體" w:hint="eastAsia"/>
        </w:rPr>
        <w:t>個月內，各鄉鎮市區實際開設之收容場所總數。</w:t>
      </w:r>
    </w:p>
    <w:p w:rsidR="009B5654" w:rsidRPr="00843867" w:rsidRDefault="009B5654" w:rsidP="00D73444">
      <w:pPr>
        <w:snapToGrid w:val="0"/>
        <w:spacing w:line="360" w:lineRule="auto"/>
        <w:ind w:leftChars="100" w:left="31680" w:hangingChars="200" w:firstLine="31680"/>
        <w:rPr>
          <w:rFonts w:ascii="標楷體" w:eastAsia="標楷體" w:hAnsi="標楷體"/>
        </w:rPr>
      </w:pPr>
      <w:r w:rsidRPr="00843867">
        <w:rPr>
          <w:rFonts w:ascii="標楷體" w:eastAsia="標楷體" w:hAnsi="標楷體"/>
        </w:rPr>
        <w:t>(</w:t>
      </w:r>
      <w:r w:rsidRPr="00843867">
        <w:rPr>
          <w:rFonts w:ascii="標楷體" w:eastAsia="標楷體" w:hAnsi="標楷體" w:hint="eastAsia"/>
        </w:rPr>
        <w:t>三</w:t>
      </w:r>
      <w:r w:rsidRPr="00843867">
        <w:rPr>
          <w:rFonts w:ascii="標楷體" w:eastAsia="標楷體" w:hAnsi="標楷體"/>
        </w:rPr>
        <w:t>)</w:t>
      </w:r>
      <w:r w:rsidRPr="00843867">
        <w:rPr>
          <w:rFonts w:ascii="標楷體" w:eastAsia="標楷體" w:hAnsi="標楷體" w:hint="eastAsia"/>
        </w:rPr>
        <w:t>實際收容人數：係指該次災害發生之日起</w:t>
      </w:r>
      <w:r w:rsidRPr="00843867">
        <w:rPr>
          <w:rFonts w:ascii="標楷體" w:eastAsia="標楷體" w:hAnsi="標楷體"/>
        </w:rPr>
        <w:t>1</w:t>
      </w:r>
      <w:r w:rsidRPr="00843867">
        <w:rPr>
          <w:rFonts w:ascii="標楷體" w:eastAsia="標楷體" w:hAnsi="標楷體" w:hint="eastAsia"/>
        </w:rPr>
        <w:t>個月內，各鄉鎮市區實際開設之收容場所累計收容人數。</w:t>
      </w:r>
    </w:p>
    <w:p w:rsidR="009B5654" w:rsidRPr="00843867" w:rsidRDefault="009B5654" w:rsidP="00D73444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</w:rPr>
      </w:pPr>
      <w:r w:rsidRPr="00843867">
        <w:rPr>
          <w:rFonts w:ascii="標楷體" w:eastAsia="標楷體" w:hAnsi="標楷體" w:hint="eastAsia"/>
        </w:rPr>
        <w:t>五、資料蒐集方法及編製程序：依據各公所當次災害收容情形，報送本府彙編。</w:t>
      </w:r>
    </w:p>
    <w:p w:rsidR="009B5654" w:rsidRPr="00D11BF6" w:rsidRDefault="009B5654" w:rsidP="00D73444">
      <w:pPr>
        <w:snapToGrid w:val="0"/>
        <w:spacing w:line="360" w:lineRule="auto"/>
        <w:ind w:left="31680" w:hangingChars="200" w:firstLine="31680"/>
        <w:rPr>
          <w:rFonts w:ascii="標楷體" w:eastAsia="標楷體" w:hAnsi="標楷體"/>
          <w:color w:val="FF0000"/>
          <w:u w:val="single"/>
        </w:rPr>
      </w:pPr>
      <w:r w:rsidRPr="00843867">
        <w:rPr>
          <w:rFonts w:ascii="標楷體" w:eastAsia="標楷體" w:hAnsi="標楷體" w:hint="eastAsia"/>
        </w:rPr>
        <w:t>六、編送對象：本表編製</w:t>
      </w:r>
      <w:r w:rsidRPr="00843867">
        <w:rPr>
          <w:rFonts w:ascii="標楷體" w:eastAsia="標楷體" w:hAnsi="標楷體"/>
        </w:rPr>
        <w:t>2</w:t>
      </w:r>
      <w:r w:rsidRPr="00843867">
        <w:rPr>
          <w:rFonts w:ascii="標楷體" w:eastAsia="標楷體" w:hAnsi="標楷體" w:hint="eastAsia"/>
        </w:rPr>
        <w:t>份，於完成會核程序並經</w:t>
      </w:r>
      <w:r w:rsidRPr="00016A00">
        <w:rPr>
          <w:rFonts w:ascii="標楷體" w:eastAsia="標楷體" w:hAnsi="標楷體" w:hint="eastAsia"/>
        </w:rPr>
        <w:t>機關</w:t>
      </w:r>
      <w:r w:rsidRPr="002D0757">
        <w:rPr>
          <w:rFonts w:ascii="標楷體" w:eastAsia="標楷體" w:hAnsi="標楷體" w:hint="eastAsia"/>
        </w:rPr>
        <w:t>首</w:t>
      </w:r>
      <w:r w:rsidRPr="00016A00">
        <w:rPr>
          <w:rFonts w:ascii="標楷體" w:eastAsia="標楷體" w:hAnsi="標楷體" w:hint="eastAsia"/>
        </w:rPr>
        <w:t>長</w:t>
      </w:r>
      <w:r w:rsidRPr="00843867">
        <w:rPr>
          <w:rFonts w:ascii="標楷體" w:eastAsia="標楷體" w:hAnsi="標楷體" w:hint="eastAsia"/>
        </w:rPr>
        <w:t>核章後，</w:t>
      </w:r>
      <w:r w:rsidRPr="00843867">
        <w:rPr>
          <w:rFonts w:ascii="標楷體" w:eastAsia="標楷體" w:hAnsi="標楷體"/>
        </w:rPr>
        <w:t>1</w:t>
      </w:r>
      <w:r w:rsidRPr="00843867">
        <w:rPr>
          <w:rFonts w:ascii="標楷體" w:eastAsia="標楷體" w:hAnsi="標楷體" w:hint="eastAsia"/>
        </w:rPr>
        <w:t>份送主計處（室），</w:t>
      </w:r>
      <w:r w:rsidRPr="00843867">
        <w:rPr>
          <w:rFonts w:ascii="標楷體" w:eastAsia="標楷體" w:hAnsi="標楷體"/>
        </w:rPr>
        <w:t>1</w:t>
      </w:r>
      <w:r w:rsidRPr="00843867">
        <w:rPr>
          <w:rFonts w:ascii="標楷體" w:eastAsia="標楷體" w:hAnsi="標楷體" w:hint="eastAsia"/>
        </w:rPr>
        <w:t>份自存外，應由網際網路線上傳送至衛生福利部統計處資料庫。</w:t>
      </w:r>
    </w:p>
    <w:p w:rsidR="009B5654" w:rsidRPr="00357C21" w:rsidRDefault="009B5654" w:rsidP="00427BE2">
      <w:bookmarkStart w:id="0" w:name="_GoBack"/>
      <w:bookmarkEnd w:id="0"/>
    </w:p>
    <w:p w:rsidR="009B5654" w:rsidRPr="00427BE2" w:rsidRDefault="009B5654" w:rsidP="00427BE2"/>
    <w:sectPr w:rsidR="009B5654" w:rsidRPr="00427BE2" w:rsidSect="0012072A">
      <w:pgSz w:w="14562" w:h="16839" w:orient="landscape" w:code="8"/>
      <w:pgMar w:top="993" w:right="1134" w:bottom="9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54" w:rsidRDefault="009B5654" w:rsidP="00427BE2">
      <w:r>
        <w:separator/>
      </w:r>
    </w:p>
  </w:endnote>
  <w:endnote w:type="continuationSeparator" w:id="0">
    <w:p w:rsidR="009B5654" w:rsidRDefault="009B5654" w:rsidP="0042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54" w:rsidRDefault="009B5654" w:rsidP="00427BE2">
      <w:r>
        <w:separator/>
      </w:r>
    </w:p>
  </w:footnote>
  <w:footnote w:type="continuationSeparator" w:id="0">
    <w:p w:rsidR="009B5654" w:rsidRDefault="009B5654" w:rsidP="00427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CFE"/>
    <w:rsid w:val="00016A00"/>
    <w:rsid w:val="00027032"/>
    <w:rsid w:val="0012072A"/>
    <w:rsid w:val="001E19DF"/>
    <w:rsid w:val="002D0757"/>
    <w:rsid w:val="00357C21"/>
    <w:rsid w:val="00427BE2"/>
    <w:rsid w:val="00662CFE"/>
    <w:rsid w:val="006A0412"/>
    <w:rsid w:val="00764D99"/>
    <w:rsid w:val="00843867"/>
    <w:rsid w:val="009B5654"/>
    <w:rsid w:val="00A31E75"/>
    <w:rsid w:val="00D11BF6"/>
    <w:rsid w:val="00D73444"/>
    <w:rsid w:val="00D87029"/>
    <w:rsid w:val="00DA5858"/>
    <w:rsid w:val="00E93D92"/>
    <w:rsid w:val="00FE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FE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7B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7BE2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27B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7B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66</Words>
  <Characters>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Holling</cp:lastModifiedBy>
  <cp:revision>4</cp:revision>
  <dcterms:created xsi:type="dcterms:W3CDTF">2015-12-19T13:58:00Z</dcterms:created>
  <dcterms:modified xsi:type="dcterms:W3CDTF">2017-09-28T06:17:00Z</dcterms:modified>
</cp:coreProperties>
</file>