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62" w:rsidRPr="006F7C62" w:rsidRDefault="006F7C62" w:rsidP="006F7C62">
      <w:pPr>
        <w:widowControl/>
        <w:spacing w:line="390" w:lineRule="atLeast"/>
        <w:rPr>
          <w:rFonts w:ascii="Times New Roman" w:eastAsia="新細明體" w:hAnsi="Times New Roman" w:cs="Times New Roman"/>
          <w:kern w:val="0"/>
          <w:szCs w:val="24"/>
        </w:rPr>
      </w:pPr>
      <w:r w:rsidRPr="006F7C62">
        <w:rPr>
          <w:rFonts w:ascii="標楷體" w:eastAsia="標楷體" w:hAnsi="標楷體" w:cs="Times New Roman" w:hint="eastAsia"/>
          <w:kern w:val="0"/>
          <w:sz w:val="27"/>
          <w:szCs w:val="27"/>
        </w:rPr>
        <w:br/>
        <w:t>為簡政便民，落實電子化政府政策，當事人在國內現有戶籍，辦理</w:t>
      </w:r>
      <w:proofErr w:type="gramStart"/>
      <w:r w:rsidRPr="006F7C62">
        <w:rPr>
          <w:rFonts w:ascii="標楷體" w:eastAsia="標楷體" w:hAnsi="標楷體" w:cs="Times New Roman" w:hint="eastAsia"/>
          <w:kern w:val="0"/>
          <w:sz w:val="27"/>
          <w:szCs w:val="27"/>
        </w:rPr>
        <w:t>旨揭出生</w:t>
      </w:r>
      <w:proofErr w:type="gramEnd"/>
      <w:r w:rsidRPr="006F7C62">
        <w:rPr>
          <w:rFonts w:ascii="標楷體" w:eastAsia="標楷體" w:hAnsi="標楷體" w:cs="Times New Roman" w:hint="eastAsia"/>
          <w:kern w:val="0"/>
          <w:sz w:val="27"/>
          <w:szCs w:val="27"/>
        </w:rPr>
        <w:t>登記，於事件發生或確定後60日內；辦理</w:t>
      </w:r>
      <w:proofErr w:type="gramStart"/>
      <w:r w:rsidRPr="006F7C62">
        <w:rPr>
          <w:rFonts w:ascii="標楷體" w:eastAsia="標楷體" w:hAnsi="標楷體" w:cs="Times New Roman" w:hint="eastAsia"/>
          <w:kern w:val="0"/>
          <w:sz w:val="27"/>
          <w:szCs w:val="27"/>
        </w:rPr>
        <w:t>旨揭認領</w:t>
      </w:r>
      <w:proofErr w:type="gramEnd"/>
      <w:r w:rsidRPr="006F7C62">
        <w:rPr>
          <w:rFonts w:ascii="標楷體" w:eastAsia="標楷體" w:hAnsi="標楷體" w:cs="Times New Roman" w:hint="eastAsia"/>
          <w:kern w:val="0"/>
          <w:sz w:val="27"/>
          <w:szCs w:val="27"/>
        </w:rPr>
        <w:t>登記、監護登記、未成年子女權利義務行使負擔登記及取得原住民身分及民族別登記，於事件發生或確定後30日內，得以自然人憑證於內政部戶政司全球資訊網項下「</w:t>
      </w:r>
      <w:proofErr w:type="gramStart"/>
      <w:r w:rsidRPr="006F7C62">
        <w:rPr>
          <w:rFonts w:ascii="標楷體" w:eastAsia="標楷體" w:hAnsi="標楷體" w:cs="Times New Roman" w:hint="eastAsia"/>
          <w:kern w:val="0"/>
          <w:sz w:val="27"/>
          <w:szCs w:val="27"/>
        </w:rPr>
        <w:t>線上申辦</w:t>
      </w:r>
      <w:proofErr w:type="gramEnd"/>
      <w:r w:rsidRPr="006F7C62">
        <w:rPr>
          <w:rFonts w:ascii="標楷體" w:eastAsia="標楷體" w:hAnsi="標楷體" w:cs="Times New Roman" w:hint="eastAsia"/>
          <w:kern w:val="0"/>
          <w:sz w:val="27"/>
          <w:szCs w:val="27"/>
        </w:rPr>
        <w:t>戶籍登記項目」申請登記。本案訂於110年3月27日系統版本更新，並配合自內政部公告實施日（110年3月27日）起始開放民眾使用</w:t>
      </w:r>
      <w:r w:rsidR="004B6395">
        <w:rPr>
          <w:rFonts w:ascii="標楷體" w:eastAsia="標楷體" w:hAnsi="標楷體" w:cs="Times New Roman" w:hint="eastAsia"/>
          <w:kern w:val="0"/>
          <w:sz w:val="27"/>
          <w:szCs w:val="27"/>
        </w:rPr>
        <w:t>。</w:t>
      </w:r>
    </w:p>
    <w:p w:rsidR="004C6F78" w:rsidRPr="006F7C62" w:rsidRDefault="004C6F78">
      <w:pPr>
        <w:rPr>
          <w:rFonts w:ascii="全字庫正楷體" w:eastAsia="全字庫正楷體" w:hAnsi="全字庫正楷體" w:cs="全字庫正楷體"/>
          <w:sz w:val="28"/>
          <w:szCs w:val="28"/>
        </w:rPr>
      </w:pPr>
    </w:p>
    <w:sectPr w:rsidR="004C6F78" w:rsidRPr="006F7C62" w:rsidSect="00EC1D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panose1 w:val="03000500000000000000"/>
    <w:charset w:val="88"/>
    <w:family w:val="script"/>
    <w:pitch w:val="variable"/>
    <w:sig w:usb0="F7FFAEFF" w:usb1="E9DFFFFF" w:usb2="081BFFFF" w:usb3="00000000" w:csb0="003F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F78"/>
    <w:rsid w:val="004B6395"/>
    <w:rsid w:val="004C6F78"/>
    <w:rsid w:val="006F7C62"/>
    <w:rsid w:val="00EC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63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B6395"/>
  </w:style>
  <w:style w:type="character" w:customStyle="1" w:styleId="a5">
    <w:name w:val="註解文字 字元"/>
    <w:basedOn w:val="a0"/>
    <w:link w:val="a4"/>
    <w:uiPriority w:val="99"/>
    <w:semiHidden/>
    <w:rsid w:val="004B63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4B639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B63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6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2021-11-24T03:19:00Z</dcterms:created>
  <dcterms:modified xsi:type="dcterms:W3CDTF">2021-11-24T03:19:00Z</dcterms:modified>
</cp:coreProperties>
</file>