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242" w:rsidRDefault="00396D18" w:rsidP="00DD7AEF">
      <w:pPr>
        <w:jc w:val="center"/>
        <w:rPr>
          <w:rFonts w:ascii="標楷體" w:eastAsia="標楷體" w:hAnsi="標楷體"/>
          <w:sz w:val="32"/>
          <w:szCs w:val="26"/>
        </w:rPr>
      </w:pPr>
      <w:r w:rsidRPr="00CE0A4D">
        <w:rPr>
          <w:rFonts w:ascii="標楷體" w:eastAsia="標楷體" w:hAnsi="標楷體" w:hint="eastAsia"/>
          <w:sz w:val="32"/>
          <w:szCs w:val="26"/>
        </w:rPr>
        <w:t>「</w:t>
      </w:r>
      <w:r w:rsidR="00DD75F3" w:rsidRPr="00DD75F3">
        <w:rPr>
          <w:rFonts w:ascii="標楷體" w:eastAsia="標楷體" w:hAnsi="標楷體" w:hint="eastAsia"/>
          <w:sz w:val="32"/>
          <w:szCs w:val="26"/>
        </w:rPr>
        <w:t>花蓮縣鳳林鎮臨時攤販集中場管理自治條例</w:t>
      </w:r>
      <w:r w:rsidRPr="00CE0A4D">
        <w:rPr>
          <w:rFonts w:ascii="標楷體" w:eastAsia="標楷體" w:hAnsi="標楷體" w:hint="eastAsia"/>
          <w:sz w:val="32"/>
          <w:szCs w:val="26"/>
        </w:rPr>
        <w:t>」</w:t>
      </w:r>
    </w:p>
    <w:p w:rsidR="00396D18" w:rsidRPr="00CE0A4D" w:rsidRDefault="00396D18" w:rsidP="00DD7AEF">
      <w:pPr>
        <w:jc w:val="center"/>
        <w:rPr>
          <w:rFonts w:ascii="標楷體" w:eastAsia="標楷體" w:hAnsi="標楷體"/>
          <w:sz w:val="32"/>
          <w:szCs w:val="26"/>
        </w:rPr>
      </w:pPr>
      <w:r w:rsidRPr="00CE0A4D">
        <w:rPr>
          <w:rFonts w:ascii="標楷體" w:eastAsia="標楷體" w:hAnsi="標楷體" w:hint="eastAsia"/>
          <w:sz w:val="32"/>
          <w:szCs w:val="26"/>
        </w:rPr>
        <w:t>修正前後對照表</w:t>
      </w:r>
    </w:p>
    <w:tbl>
      <w:tblPr>
        <w:tblStyle w:val="a3"/>
        <w:tblpPr w:leftFromText="180" w:rightFromText="180" w:vertAnchor="page" w:horzAnchor="margin" w:tblpXSpec="center" w:tblpY="2924"/>
        <w:tblW w:w="10238" w:type="dxa"/>
        <w:jc w:val="center"/>
        <w:tblLayout w:type="fixed"/>
        <w:tblLook w:val="04A0"/>
      </w:tblPr>
      <w:tblGrid>
        <w:gridCol w:w="3985"/>
        <w:gridCol w:w="3985"/>
        <w:gridCol w:w="2268"/>
      </w:tblGrid>
      <w:tr w:rsidR="003A76DB" w:rsidRPr="005B6E6E" w:rsidTr="00B87DBC">
        <w:trPr>
          <w:trHeight w:val="721"/>
          <w:tblHeader/>
          <w:jc w:val="center"/>
        </w:trPr>
        <w:tc>
          <w:tcPr>
            <w:tcW w:w="3985" w:type="dxa"/>
            <w:vAlign w:val="center"/>
          </w:tcPr>
          <w:p w:rsidR="003A76DB" w:rsidRPr="005B6E6E" w:rsidRDefault="003A76DB" w:rsidP="00DC3214">
            <w:pPr>
              <w:jc w:val="center"/>
              <w:rPr>
                <w:rFonts w:ascii="標楷體" w:eastAsia="標楷體" w:hAnsi="標楷體"/>
                <w:sz w:val="26"/>
                <w:szCs w:val="26"/>
              </w:rPr>
            </w:pPr>
            <w:r w:rsidRPr="005B6E6E">
              <w:rPr>
                <w:rFonts w:ascii="標楷體" w:eastAsia="標楷體" w:hAnsi="標楷體" w:hint="eastAsia"/>
                <w:sz w:val="26"/>
                <w:szCs w:val="26"/>
              </w:rPr>
              <w:t>修正</w:t>
            </w:r>
            <w:r w:rsidR="00D4754E">
              <w:rPr>
                <w:rFonts w:ascii="標楷體" w:eastAsia="標楷體" w:hAnsi="標楷體" w:hint="eastAsia"/>
                <w:sz w:val="26"/>
                <w:szCs w:val="26"/>
              </w:rPr>
              <w:t>條例</w:t>
            </w:r>
          </w:p>
        </w:tc>
        <w:tc>
          <w:tcPr>
            <w:tcW w:w="3985" w:type="dxa"/>
            <w:vAlign w:val="center"/>
          </w:tcPr>
          <w:p w:rsidR="003A76DB" w:rsidRPr="005B6E6E" w:rsidRDefault="003A76DB" w:rsidP="00DC3214">
            <w:pPr>
              <w:jc w:val="center"/>
              <w:rPr>
                <w:rFonts w:ascii="標楷體" w:eastAsia="標楷體" w:hAnsi="標楷體"/>
                <w:sz w:val="26"/>
                <w:szCs w:val="26"/>
              </w:rPr>
            </w:pPr>
            <w:r>
              <w:rPr>
                <w:rFonts w:ascii="標楷體" w:eastAsia="標楷體" w:hAnsi="標楷體" w:hint="eastAsia"/>
                <w:sz w:val="26"/>
                <w:szCs w:val="26"/>
              </w:rPr>
              <w:t>現行</w:t>
            </w:r>
            <w:r w:rsidR="00D4754E">
              <w:rPr>
                <w:rFonts w:ascii="標楷體" w:eastAsia="標楷體" w:hAnsi="標楷體" w:hint="eastAsia"/>
                <w:sz w:val="26"/>
                <w:szCs w:val="26"/>
              </w:rPr>
              <w:t>條例</w:t>
            </w:r>
          </w:p>
        </w:tc>
        <w:tc>
          <w:tcPr>
            <w:tcW w:w="2268" w:type="dxa"/>
            <w:vAlign w:val="center"/>
          </w:tcPr>
          <w:p w:rsidR="003A76DB" w:rsidRDefault="00620761" w:rsidP="00DC3214">
            <w:pPr>
              <w:jc w:val="center"/>
              <w:rPr>
                <w:rFonts w:ascii="標楷體" w:eastAsia="標楷體" w:hAnsi="標楷體"/>
                <w:sz w:val="26"/>
                <w:szCs w:val="26"/>
              </w:rPr>
            </w:pPr>
            <w:r>
              <w:rPr>
                <w:rFonts w:ascii="標楷體" w:eastAsia="標楷體" w:hAnsi="標楷體" w:hint="eastAsia"/>
                <w:sz w:val="26"/>
                <w:szCs w:val="26"/>
              </w:rPr>
              <w:t>備註</w:t>
            </w:r>
          </w:p>
        </w:tc>
      </w:tr>
      <w:tr w:rsidR="003A76DB" w:rsidRPr="005B6E6E" w:rsidTr="00B87DBC">
        <w:trPr>
          <w:trHeight w:val="1663"/>
          <w:jc w:val="center"/>
        </w:trPr>
        <w:tc>
          <w:tcPr>
            <w:tcW w:w="3985" w:type="dxa"/>
          </w:tcPr>
          <w:p w:rsidR="003A76DB" w:rsidRDefault="0052538D" w:rsidP="00DC3214">
            <w:pPr>
              <w:widowControl/>
              <w:jc w:val="both"/>
              <w:rPr>
                <w:rFonts w:ascii="標楷體" w:eastAsia="標楷體" w:hAnsi="標楷體" w:cs="Arial"/>
                <w:color w:val="343434"/>
                <w:kern w:val="0"/>
                <w:sz w:val="26"/>
                <w:szCs w:val="26"/>
              </w:rPr>
            </w:pPr>
            <w:r>
              <w:rPr>
                <w:rFonts w:ascii="標楷體" w:eastAsia="標楷體" w:hAnsi="標楷體" w:cs="Arial" w:hint="eastAsia"/>
                <w:color w:val="343434"/>
                <w:kern w:val="0"/>
                <w:sz w:val="26"/>
                <w:szCs w:val="26"/>
              </w:rPr>
              <w:t>第二</w:t>
            </w:r>
            <w:r w:rsidR="003A76DB">
              <w:rPr>
                <w:rFonts w:ascii="標楷體" w:eastAsia="標楷體" w:hAnsi="標楷體" w:cs="Arial" w:hint="eastAsia"/>
                <w:color w:val="343434"/>
                <w:kern w:val="0"/>
                <w:sz w:val="26"/>
                <w:szCs w:val="26"/>
              </w:rPr>
              <w:t>條</w:t>
            </w:r>
          </w:p>
          <w:p w:rsidR="0043499C" w:rsidRPr="0043499C" w:rsidRDefault="0043499C" w:rsidP="00DC3214">
            <w:pPr>
              <w:widowControl/>
              <w:jc w:val="both"/>
              <w:rPr>
                <w:rFonts w:ascii="標楷體" w:eastAsia="標楷體" w:hAnsi="標楷體" w:cs="Arial"/>
                <w:color w:val="343434"/>
                <w:kern w:val="0"/>
                <w:sz w:val="26"/>
                <w:szCs w:val="26"/>
              </w:rPr>
            </w:pPr>
            <w:r w:rsidRPr="0043499C">
              <w:rPr>
                <w:rFonts w:ascii="標楷體" w:eastAsia="標楷體" w:hAnsi="標楷體" w:cs="Arial" w:hint="eastAsia"/>
                <w:color w:val="343434"/>
                <w:kern w:val="0"/>
                <w:sz w:val="26"/>
                <w:szCs w:val="26"/>
              </w:rPr>
              <w:t>本自治條例所稱之臨時攤販集中場係指忠孝街</w:t>
            </w:r>
            <w:r w:rsidRPr="002F35E6">
              <w:rPr>
                <w:rFonts w:ascii="標楷體" w:eastAsia="標楷體" w:hAnsi="標楷體" w:cs="Arial" w:hint="eastAsia"/>
                <w:color w:val="343434"/>
                <w:kern w:val="0"/>
                <w:sz w:val="26"/>
                <w:szCs w:val="26"/>
                <w:highlight w:val="yellow"/>
              </w:rPr>
              <w:t>及</w:t>
            </w:r>
            <w:r w:rsidRPr="0043499C">
              <w:rPr>
                <w:rFonts w:ascii="標楷體" w:eastAsia="標楷體" w:hAnsi="標楷體" w:cs="Arial" w:hint="eastAsia"/>
                <w:color w:val="343434"/>
                <w:kern w:val="0"/>
                <w:sz w:val="26"/>
                <w:szCs w:val="26"/>
              </w:rPr>
              <w:t>中華路經指定規劃之攤販區（如附位置圖）及其他臨時指定之攤販區。</w:t>
            </w:r>
          </w:p>
          <w:p w:rsidR="003A76DB" w:rsidRPr="0043499C" w:rsidRDefault="003A76DB" w:rsidP="00DC3214">
            <w:pPr>
              <w:widowControl/>
              <w:jc w:val="both"/>
              <w:rPr>
                <w:rFonts w:ascii="標楷體" w:eastAsia="標楷體" w:hAnsi="標楷體" w:cs="Arial"/>
                <w:color w:val="343434"/>
                <w:kern w:val="0"/>
                <w:sz w:val="26"/>
                <w:szCs w:val="26"/>
              </w:rPr>
            </w:pPr>
          </w:p>
          <w:p w:rsidR="003A76DB" w:rsidRPr="005B6E6E" w:rsidRDefault="003A76DB" w:rsidP="00DC3214">
            <w:pPr>
              <w:widowControl/>
              <w:jc w:val="both"/>
              <w:rPr>
                <w:rFonts w:ascii="標楷體" w:eastAsia="標楷體" w:hAnsi="標楷體" w:cs="Arial"/>
                <w:color w:val="343434"/>
                <w:kern w:val="0"/>
                <w:sz w:val="26"/>
                <w:szCs w:val="26"/>
                <w:u w:val="single"/>
              </w:rPr>
            </w:pPr>
          </w:p>
        </w:tc>
        <w:tc>
          <w:tcPr>
            <w:tcW w:w="3985" w:type="dxa"/>
            <w:tcBorders>
              <w:bottom w:val="single" w:sz="4" w:space="0" w:color="auto"/>
            </w:tcBorders>
          </w:tcPr>
          <w:p w:rsidR="003A76DB" w:rsidRPr="002F35E6" w:rsidRDefault="0052538D" w:rsidP="00DC3214">
            <w:pPr>
              <w:widowControl/>
              <w:jc w:val="both"/>
              <w:rPr>
                <w:rFonts w:ascii="標楷體" w:eastAsia="標楷體" w:hAnsi="標楷體" w:cs="Arial"/>
                <w:color w:val="343434"/>
                <w:kern w:val="0"/>
                <w:sz w:val="26"/>
                <w:szCs w:val="26"/>
              </w:rPr>
            </w:pPr>
            <w:r w:rsidRPr="002F35E6">
              <w:rPr>
                <w:rFonts w:ascii="標楷體" w:eastAsia="標楷體" w:hAnsi="標楷體" w:cs="Arial" w:hint="eastAsia"/>
                <w:color w:val="343434"/>
                <w:kern w:val="0"/>
                <w:sz w:val="26"/>
                <w:szCs w:val="26"/>
              </w:rPr>
              <w:t>第二</w:t>
            </w:r>
            <w:r w:rsidR="003A76DB" w:rsidRPr="002F35E6">
              <w:rPr>
                <w:rFonts w:ascii="標楷體" w:eastAsia="標楷體" w:hAnsi="標楷體" w:cs="Arial" w:hint="eastAsia"/>
                <w:color w:val="343434"/>
                <w:kern w:val="0"/>
                <w:sz w:val="26"/>
                <w:szCs w:val="26"/>
              </w:rPr>
              <w:t>條</w:t>
            </w:r>
          </w:p>
          <w:p w:rsidR="003A76DB" w:rsidRPr="002F35E6" w:rsidRDefault="003A76DB" w:rsidP="00DC3214">
            <w:pPr>
              <w:widowControl/>
              <w:jc w:val="both"/>
              <w:rPr>
                <w:rFonts w:ascii="標楷體" w:eastAsia="標楷體" w:hAnsi="標楷體" w:cs="Arial"/>
                <w:color w:val="343434"/>
                <w:kern w:val="0"/>
                <w:sz w:val="26"/>
                <w:szCs w:val="26"/>
              </w:rPr>
            </w:pPr>
            <w:r w:rsidRPr="002F35E6">
              <w:rPr>
                <w:rFonts w:ascii="標楷體" w:eastAsia="標楷體" w:hAnsi="標楷體" w:cs="Arial" w:hint="eastAsia"/>
                <w:color w:val="343434"/>
                <w:kern w:val="0"/>
                <w:sz w:val="26"/>
                <w:szCs w:val="26"/>
              </w:rPr>
              <w:t>本自治條例所稱之臨時攤販集中場係指忠孝街、中華路經指定規劃之攤販區（如附位置圖），及其他臨時指定之攤販區。</w:t>
            </w:r>
          </w:p>
          <w:p w:rsidR="003A76DB" w:rsidRPr="005B6E6E" w:rsidRDefault="003A76DB" w:rsidP="00DC3214">
            <w:pPr>
              <w:ind w:left="1170" w:hangingChars="450" w:hanging="1170"/>
              <w:jc w:val="both"/>
              <w:rPr>
                <w:rFonts w:ascii="標楷體" w:eastAsia="標楷體" w:hAnsi="標楷體"/>
                <w:sz w:val="26"/>
                <w:szCs w:val="26"/>
              </w:rPr>
            </w:pPr>
          </w:p>
        </w:tc>
        <w:tc>
          <w:tcPr>
            <w:tcW w:w="2268" w:type="dxa"/>
            <w:tcBorders>
              <w:bottom w:val="single" w:sz="4" w:space="0" w:color="auto"/>
            </w:tcBorders>
            <w:vAlign w:val="center"/>
          </w:tcPr>
          <w:p w:rsidR="00E32594" w:rsidRDefault="00E32594" w:rsidP="00DC3214">
            <w:pPr>
              <w:widowControl/>
              <w:tabs>
                <w:tab w:val="left" w:pos="252"/>
                <w:tab w:val="left" w:pos="394"/>
                <w:tab w:val="left" w:pos="535"/>
              </w:tabs>
              <w:jc w:val="both"/>
              <w:rPr>
                <w:rFonts w:ascii="標楷體" w:eastAsia="標楷體" w:hAnsi="標楷體" w:cs="Arial"/>
                <w:color w:val="343434"/>
                <w:kern w:val="0"/>
                <w:sz w:val="26"/>
                <w:szCs w:val="26"/>
              </w:rPr>
            </w:pPr>
            <w:r>
              <w:rPr>
                <w:rFonts w:ascii="標楷體" w:eastAsia="標楷體" w:hAnsi="標楷體" w:cs="Arial" w:hint="eastAsia"/>
                <w:color w:val="343434"/>
                <w:kern w:val="0"/>
                <w:sz w:val="26"/>
                <w:szCs w:val="26"/>
              </w:rPr>
              <w:t>部分內容修改。</w:t>
            </w:r>
          </w:p>
          <w:p w:rsidR="003A76DB" w:rsidRPr="005B6E6E" w:rsidRDefault="003A76DB" w:rsidP="00DC3214">
            <w:pPr>
              <w:widowControl/>
              <w:jc w:val="both"/>
              <w:rPr>
                <w:rFonts w:ascii="標楷體" w:eastAsia="標楷體" w:hAnsi="標楷體" w:cs="Arial"/>
                <w:color w:val="343434"/>
                <w:kern w:val="0"/>
                <w:sz w:val="26"/>
                <w:szCs w:val="26"/>
              </w:rPr>
            </w:pPr>
          </w:p>
        </w:tc>
      </w:tr>
      <w:tr w:rsidR="00E32594" w:rsidRPr="005B6E6E" w:rsidTr="00B87DBC">
        <w:trPr>
          <w:trHeight w:val="1663"/>
          <w:jc w:val="center"/>
        </w:trPr>
        <w:tc>
          <w:tcPr>
            <w:tcW w:w="3985" w:type="dxa"/>
          </w:tcPr>
          <w:p w:rsidR="00E32594" w:rsidRDefault="00E32594" w:rsidP="00DC3214">
            <w:pPr>
              <w:widowControl/>
              <w:jc w:val="both"/>
              <w:rPr>
                <w:rFonts w:ascii="標楷體" w:eastAsia="標楷體" w:hAnsi="標楷體" w:cs="Arial"/>
                <w:color w:val="343434"/>
                <w:kern w:val="0"/>
                <w:sz w:val="26"/>
                <w:szCs w:val="26"/>
              </w:rPr>
            </w:pPr>
            <w:r>
              <w:rPr>
                <w:rFonts w:ascii="標楷體" w:eastAsia="標楷體" w:hAnsi="標楷體" w:cs="Arial" w:hint="eastAsia"/>
                <w:color w:val="343434"/>
                <w:kern w:val="0"/>
                <w:sz w:val="26"/>
                <w:szCs w:val="26"/>
              </w:rPr>
              <w:t>第三條</w:t>
            </w:r>
          </w:p>
          <w:p w:rsidR="00E32594" w:rsidRDefault="00E32594" w:rsidP="00DC3214">
            <w:pPr>
              <w:widowControl/>
              <w:jc w:val="both"/>
              <w:rPr>
                <w:rFonts w:ascii="標楷體" w:eastAsia="標楷體" w:hAnsi="標楷體" w:cs="Arial"/>
                <w:color w:val="343434"/>
                <w:kern w:val="0"/>
                <w:sz w:val="26"/>
                <w:szCs w:val="26"/>
              </w:rPr>
            </w:pPr>
            <w:r w:rsidRPr="00E32594">
              <w:rPr>
                <w:rFonts w:ascii="標楷體" w:eastAsia="標楷體" w:hAnsi="標楷體" w:cs="Arial" w:hint="eastAsia"/>
                <w:color w:val="343434"/>
                <w:kern w:val="0"/>
                <w:sz w:val="26"/>
                <w:szCs w:val="26"/>
              </w:rPr>
              <w:t>依本自治條例所規劃臨時攤販集中場之管理，</w:t>
            </w:r>
            <w:r w:rsidRPr="002F35E6">
              <w:rPr>
                <w:rFonts w:ascii="標楷體" w:eastAsia="標楷體" w:hAnsi="標楷體" w:cs="Arial" w:hint="eastAsia"/>
                <w:color w:val="343434"/>
                <w:kern w:val="0"/>
                <w:sz w:val="26"/>
                <w:szCs w:val="26"/>
                <w:highlight w:val="yellow"/>
              </w:rPr>
              <w:t>必要時由本所邀集警政、衛生等相關單位</w:t>
            </w:r>
            <w:r w:rsidRPr="00E32594">
              <w:rPr>
                <w:rFonts w:ascii="標楷體" w:eastAsia="標楷體" w:hAnsi="標楷體" w:cs="Arial" w:hint="eastAsia"/>
                <w:color w:val="343434"/>
                <w:kern w:val="0"/>
                <w:sz w:val="26"/>
                <w:szCs w:val="26"/>
              </w:rPr>
              <w:t>配合管理。</w:t>
            </w:r>
          </w:p>
        </w:tc>
        <w:tc>
          <w:tcPr>
            <w:tcW w:w="3985" w:type="dxa"/>
            <w:tcBorders>
              <w:bottom w:val="single" w:sz="4" w:space="0" w:color="auto"/>
            </w:tcBorders>
          </w:tcPr>
          <w:p w:rsidR="00E32594" w:rsidRPr="002F35E6" w:rsidRDefault="00E32594" w:rsidP="00DC3214">
            <w:pPr>
              <w:widowControl/>
              <w:jc w:val="both"/>
              <w:rPr>
                <w:rFonts w:ascii="標楷體" w:eastAsia="標楷體" w:hAnsi="標楷體" w:cs="Arial"/>
                <w:color w:val="343434"/>
                <w:kern w:val="0"/>
                <w:sz w:val="26"/>
                <w:szCs w:val="26"/>
              </w:rPr>
            </w:pPr>
            <w:r w:rsidRPr="002F35E6">
              <w:rPr>
                <w:rFonts w:ascii="標楷體" w:eastAsia="標楷體" w:hAnsi="標楷體" w:cs="Arial" w:hint="eastAsia"/>
                <w:color w:val="343434"/>
                <w:kern w:val="0"/>
                <w:sz w:val="26"/>
                <w:szCs w:val="26"/>
              </w:rPr>
              <w:t>第三條</w:t>
            </w:r>
          </w:p>
          <w:p w:rsidR="00E32594" w:rsidRDefault="00E32594" w:rsidP="00DC3214">
            <w:pPr>
              <w:widowControl/>
              <w:jc w:val="both"/>
              <w:rPr>
                <w:rFonts w:ascii="標楷體" w:eastAsia="標楷體" w:hAnsi="標楷體" w:cs="Arial"/>
                <w:color w:val="343434"/>
                <w:kern w:val="0"/>
                <w:sz w:val="26"/>
                <w:szCs w:val="26"/>
              </w:rPr>
            </w:pPr>
            <w:r w:rsidRPr="002F35E6">
              <w:rPr>
                <w:rFonts w:ascii="標楷體" w:eastAsia="標楷體" w:hAnsi="標楷體" w:cs="Arial" w:hint="eastAsia"/>
                <w:color w:val="343434"/>
                <w:kern w:val="0"/>
                <w:sz w:val="26"/>
                <w:szCs w:val="26"/>
              </w:rPr>
              <w:t>依本自治條例所規劃臨時攤販集中場之管理，由本所、警政、衛生等相關權責單位依據行政權責，配合管理。</w:t>
            </w:r>
          </w:p>
        </w:tc>
        <w:tc>
          <w:tcPr>
            <w:tcW w:w="2268" w:type="dxa"/>
            <w:tcBorders>
              <w:bottom w:val="single" w:sz="4" w:space="0" w:color="auto"/>
            </w:tcBorders>
            <w:vAlign w:val="center"/>
          </w:tcPr>
          <w:p w:rsidR="00E32594" w:rsidRDefault="00E32594" w:rsidP="00DC3214">
            <w:pPr>
              <w:widowControl/>
              <w:tabs>
                <w:tab w:val="left" w:pos="252"/>
                <w:tab w:val="left" w:pos="394"/>
                <w:tab w:val="left" w:pos="535"/>
              </w:tabs>
              <w:jc w:val="both"/>
              <w:rPr>
                <w:rFonts w:ascii="標楷體" w:eastAsia="標楷體" w:hAnsi="標楷體" w:cs="Arial"/>
                <w:color w:val="343434"/>
                <w:kern w:val="0"/>
                <w:sz w:val="26"/>
                <w:szCs w:val="26"/>
              </w:rPr>
            </w:pPr>
            <w:r>
              <w:rPr>
                <w:rFonts w:ascii="標楷體" w:eastAsia="標楷體" w:hAnsi="標楷體" w:cs="Arial" w:hint="eastAsia"/>
                <w:color w:val="343434"/>
                <w:kern w:val="0"/>
                <w:sz w:val="26"/>
                <w:szCs w:val="26"/>
              </w:rPr>
              <w:t>部分內容修改。</w:t>
            </w:r>
          </w:p>
          <w:p w:rsidR="00E32594" w:rsidRPr="00E32594" w:rsidRDefault="00E32594" w:rsidP="00DC3214">
            <w:pPr>
              <w:widowControl/>
              <w:jc w:val="both"/>
              <w:rPr>
                <w:rFonts w:ascii="標楷體" w:eastAsia="標楷體" w:hAnsi="標楷體" w:cs="Arial"/>
                <w:color w:val="343434"/>
                <w:kern w:val="0"/>
                <w:sz w:val="26"/>
                <w:szCs w:val="26"/>
              </w:rPr>
            </w:pPr>
          </w:p>
        </w:tc>
      </w:tr>
      <w:tr w:rsidR="003A76DB" w:rsidRPr="005B6E6E" w:rsidTr="00B87DBC">
        <w:trPr>
          <w:trHeight w:val="1663"/>
          <w:jc w:val="center"/>
        </w:trPr>
        <w:tc>
          <w:tcPr>
            <w:tcW w:w="3985" w:type="dxa"/>
          </w:tcPr>
          <w:p w:rsidR="0052538D" w:rsidRDefault="0052538D" w:rsidP="00DC3214">
            <w:pPr>
              <w:widowControl/>
              <w:jc w:val="both"/>
              <w:rPr>
                <w:rFonts w:ascii="標楷體" w:eastAsia="標楷體" w:hAnsi="標楷體" w:cs="Arial"/>
                <w:color w:val="343434"/>
                <w:kern w:val="0"/>
                <w:sz w:val="26"/>
                <w:szCs w:val="26"/>
              </w:rPr>
            </w:pPr>
            <w:r>
              <w:rPr>
                <w:rFonts w:ascii="標楷體" w:eastAsia="標楷體" w:hAnsi="標楷體" w:cs="Arial" w:hint="eastAsia"/>
                <w:color w:val="343434"/>
                <w:kern w:val="0"/>
                <w:sz w:val="26"/>
                <w:szCs w:val="26"/>
              </w:rPr>
              <w:t>第四條</w:t>
            </w:r>
          </w:p>
          <w:p w:rsidR="003A76DB" w:rsidRPr="003A76DB" w:rsidRDefault="003A76DB" w:rsidP="00DC3214">
            <w:pPr>
              <w:widowControl/>
              <w:jc w:val="both"/>
              <w:rPr>
                <w:rFonts w:ascii="標楷體" w:eastAsia="標楷體" w:hAnsi="標楷體" w:cs="Arial"/>
                <w:color w:val="343434"/>
                <w:kern w:val="0"/>
                <w:sz w:val="26"/>
                <w:szCs w:val="26"/>
              </w:rPr>
            </w:pPr>
            <w:r w:rsidRPr="003A76DB">
              <w:rPr>
                <w:rFonts w:ascii="標楷體" w:eastAsia="標楷體" w:hAnsi="標楷體" w:cs="Arial" w:hint="eastAsia"/>
                <w:color w:val="343434"/>
                <w:kern w:val="0"/>
                <w:sz w:val="26"/>
                <w:szCs w:val="26"/>
              </w:rPr>
              <w:t>臨時攤販集中場之規劃標準如下：</w:t>
            </w:r>
          </w:p>
          <w:p w:rsidR="00E53436" w:rsidRPr="002F35E6" w:rsidRDefault="00E53436" w:rsidP="00DC3214">
            <w:pPr>
              <w:widowControl/>
              <w:jc w:val="both"/>
              <w:rPr>
                <w:rFonts w:ascii="標楷體" w:eastAsia="標楷體" w:hAnsi="標楷體" w:cs="Arial"/>
                <w:color w:val="343434"/>
                <w:kern w:val="0"/>
                <w:sz w:val="26"/>
                <w:szCs w:val="26"/>
              </w:rPr>
            </w:pPr>
            <w:r w:rsidRPr="00E53436">
              <w:rPr>
                <w:rFonts w:ascii="標楷體" w:eastAsia="標楷體" w:hAnsi="標楷體" w:cs="Arial" w:hint="eastAsia"/>
                <w:color w:val="343434"/>
                <w:kern w:val="0"/>
                <w:sz w:val="26"/>
                <w:szCs w:val="26"/>
              </w:rPr>
              <w:t>夜市臨時攤販場：以忠孝街、</w:t>
            </w:r>
            <w:r w:rsidRPr="002F35E6">
              <w:rPr>
                <w:rFonts w:ascii="標楷體" w:eastAsia="標楷體" w:hAnsi="標楷體" w:cs="Arial" w:hint="eastAsia"/>
                <w:color w:val="343434"/>
                <w:kern w:val="0"/>
                <w:sz w:val="26"/>
                <w:szCs w:val="26"/>
                <w:highlight w:val="yellow"/>
              </w:rPr>
              <w:t>中華路自北起中和路南至民權路區段兩側擺設攤位，攤位大小以每10公尺為原則。</w:t>
            </w:r>
          </w:p>
          <w:p w:rsidR="003A76DB" w:rsidRPr="00E53436" w:rsidRDefault="003A76DB" w:rsidP="00DC3214">
            <w:pPr>
              <w:widowControl/>
              <w:jc w:val="both"/>
              <w:rPr>
                <w:rFonts w:ascii="標楷體" w:eastAsia="標楷體" w:hAnsi="標楷體" w:cs="Arial"/>
                <w:color w:val="343434"/>
                <w:kern w:val="0"/>
                <w:sz w:val="26"/>
                <w:szCs w:val="26"/>
                <w:u w:val="single"/>
              </w:rPr>
            </w:pPr>
          </w:p>
        </w:tc>
        <w:tc>
          <w:tcPr>
            <w:tcW w:w="3985" w:type="dxa"/>
            <w:tcBorders>
              <w:bottom w:val="single" w:sz="4" w:space="0" w:color="auto"/>
            </w:tcBorders>
          </w:tcPr>
          <w:p w:rsidR="0052538D" w:rsidRPr="002F35E6" w:rsidRDefault="0052538D" w:rsidP="00DC3214">
            <w:pPr>
              <w:widowControl/>
              <w:jc w:val="both"/>
              <w:rPr>
                <w:rFonts w:ascii="標楷體" w:eastAsia="標楷體" w:hAnsi="標楷體" w:cs="Arial"/>
                <w:color w:val="343434"/>
                <w:kern w:val="0"/>
                <w:sz w:val="26"/>
                <w:szCs w:val="26"/>
              </w:rPr>
            </w:pPr>
            <w:r w:rsidRPr="002F35E6">
              <w:rPr>
                <w:rFonts w:ascii="標楷體" w:eastAsia="標楷體" w:hAnsi="標楷體" w:cs="Arial" w:hint="eastAsia"/>
                <w:color w:val="343434"/>
                <w:kern w:val="0"/>
                <w:sz w:val="26"/>
                <w:szCs w:val="26"/>
              </w:rPr>
              <w:t>第四條</w:t>
            </w:r>
          </w:p>
          <w:p w:rsidR="003A76DB" w:rsidRPr="002F35E6" w:rsidRDefault="003A76DB" w:rsidP="00DC3214">
            <w:pPr>
              <w:widowControl/>
              <w:jc w:val="both"/>
              <w:rPr>
                <w:rFonts w:ascii="標楷體" w:eastAsia="標楷體" w:hAnsi="標楷體" w:cs="Arial"/>
                <w:color w:val="343434"/>
                <w:kern w:val="0"/>
                <w:sz w:val="26"/>
                <w:szCs w:val="26"/>
              </w:rPr>
            </w:pPr>
            <w:r w:rsidRPr="002F35E6">
              <w:rPr>
                <w:rFonts w:ascii="標楷體" w:eastAsia="標楷體" w:hAnsi="標楷體" w:cs="Arial" w:hint="eastAsia"/>
                <w:color w:val="343434"/>
                <w:kern w:val="0"/>
                <w:sz w:val="26"/>
                <w:szCs w:val="26"/>
              </w:rPr>
              <w:t>臨時攤販集中場之規劃標準如下：</w:t>
            </w:r>
          </w:p>
          <w:p w:rsidR="003A76DB" w:rsidRPr="002F35E6" w:rsidRDefault="003A76DB" w:rsidP="00DC3214">
            <w:pPr>
              <w:widowControl/>
              <w:jc w:val="both"/>
              <w:rPr>
                <w:rFonts w:ascii="標楷體" w:eastAsia="標楷體" w:hAnsi="標楷體" w:cs="Arial"/>
                <w:color w:val="343434"/>
                <w:kern w:val="0"/>
                <w:sz w:val="26"/>
                <w:szCs w:val="26"/>
              </w:rPr>
            </w:pPr>
            <w:r w:rsidRPr="002F35E6">
              <w:rPr>
                <w:rFonts w:ascii="標楷體" w:eastAsia="標楷體" w:hAnsi="標楷體" w:cs="Arial" w:hint="eastAsia"/>
                <w:color w:val="343434"/>
                <w:kern w:val="0"/>
                <w:sz w:val="26"/>
                <w:szCs w:val="26"/>
              </w:rPr>
              <w:t>一、早市臨時攤販場：</w:t>
            </w:r>
          </w:p>
          <w:p w:rsidR="003A76DB" w:rsidRPr="002F35E6" w:rsidRDefault="003A76DB" w:rsidP="00DC3214">
            <w:pPr>
              <w:widowControl/>
              <w:jc w:val="both"/>
              <w:rPr>
                <w:rFonts w:ascii="標楷體" w:eastAsia="標楷體" w:hAnsi="標楷體" w:cs="Arial"/>
                <w:color w:val="343434"/>
                <w:kern w:val="0"/>
                <w:sz w:val="26"/>
                <w:szCs w:val="26"/>
              </w:rPr>
            </w:pPr>
            <w:r w:rsidRPr="002F35E6">
              <w:rPr>
                <w:rFonts w:ascii="標楷體" w:eastAsia="標楷體" w:hAnsi="標楷體" w:cs="Arial" w:hint="eastAsia"/>
                <w:color w:val="343434"/>
                <w:kern w:val="0"/>
                <w:sz w:val="26"/>
                <w:szCs w:val="26"/>
              </w:rPr>
              <w:t>（一）忠孝街兩側擺設攤位，面積六公尺×二、五公尺為一攤位。</w:t>
            </w:r>
          </w:p>
          <w:p w:rsidR="003A76DB" w:rsidRPr="002F35E6" w:rsidRDefault="003A76DB" w:rsidP="00DC3214">
            <w:pPr>
              <w:widowControl/>
              <w:jc w:val="both"/>
              <w:rPr>
                <w:rFonts w:ascii="標楷體" w:eastAsia="標楷體" w:hAnsi="標楷體" w:cs="Arial"/>
                <w:color w:val="343434"/>
                <w:kern w:val="0"/>
                <w:sz w:val="26"/>
                <w:szCs w:val="26"/>
              </w:rPr>
            </w:pPr>
            <w:r w:rsidRPr="002F35E6">
              <w:rPr>
                <w:rFonts w:ascii="標楷體" w:eastAsia="標楷體" w:hAnsi="標楷體" w:cs="Arial" w:hint="eastAsia"/>
                <w:color w:val="343434"/>
                <w:kern w:val="0"/>
                <w:sz w:val="26"/>
                <w:szCs w:val="26"/>
              </w:rPr>
              <w:t>（二）綜合市場前空地擺設攤位，面積二公尺×一、五公尺為一攤位，限本鎮籍農民自產自銷者使用。</w:t>
            </w:r>
          </w:p>
          <w:p w:rsidR="003A76DB" w:rsidRPr="002F35E6" w:rsidRDefault="003A76DB" w:rsidP="00DC3214">
            <w:pPr>
              <w:widowControl/>
              <w:jc w:val="both"/>
              <w:rPr>
                <w:rFonts w:ascii="標楷體" w:eastAsia="標楷體" w:hAnsi="標楷體" w:cs="Arial"/>
                <w:color w:val="343434"/>
                <w:kern w:val="0"/>
                <w:sz w:val="26"/>
                <w:szCs w:val="26"/>
              </w:rPr>
            </w:pPr>
            <w:r w:rsidRPr="002F35E6">
              <w:rPr>
                <w:rFonts w:ascii="標楷體" w:eastAsia="標楷體" w:hAnsi="標楷體" w:cs="Arial" w:hint="eastAsia"/>
                <w:color w:val="343434"/>
                <w:kern w:val="0"/>
                <w:sz w:val="26"/>
                <w:szCs w:val="26"/>
              </w:rPr>
              <w:t>二、夜市臨時攤販場：</w:t>
            </w:r>
          </w:p>
          <w:p w:rsidR="009453E6" w:rsidRPr="002F35E6" w:rsidRDefault="003A76DB" w:rsidP="00DC3214">
            <w:pPr>
              <w:widowControl/>
              <w:jc w:val="both"/>
              <w:rPr>
                <w:rFonts w:ascii="標楷體" w:eastAsia="標楷體" w:hAnsi="標楷體" w:cs="Arial"/>
                <w:color w:val="343434"/>
                <w:kern w:val="0"/>
                <w:sz w:val="26"/>
                <w:szCs w:val="26"/>
              </w:rPr>
            </w:pPr>
            <w:r w:rsidRPr="002F35E6">
              <w:rPr>
                <w:rFonts w:ascii="標楷體" w:eastAsia="標楷體" w:hAnsi="標楷體" w:cs="Arial" w:hint="eastAsia"/>
                <w:color w:val="343434"/>
                <w:kern w:val="0"/>
                <w:sz w:val="26"/>
                <w:szCs w:val="26"/>
              </w:rPr>
              <w:t>夜市攤販場以忠孝街、中華路兩側擺設攤位，面積以六公尺×二、五公尺為一攤位。</w:t>
            </w:r>
          </w:p>
          <w:p w:rsidR="00E32594" w:rsidRDefault="00E32594" w:rsidP="00DC3214">
            <w:pPr>
              <w:widowControl/>
              <w:jc w:val="both"/>
              <w:rPr>
                <w:rFonts w:ascii="標楷體" w:eastAsia="標楷體" w:hAnsi="標楷體" w:cs="Arial"/>
                <w:color w:val="343434"/>
                <w:kern w:val="0"/>
                <w:sz w:val="26"/>
                <w:szCs w:val="26"/>
                <w:u w:val="single"/>
              </w:rPr>
            </w:pPr>
          </w:p>
          <w:p w:rsidR="00E32594" w:rsidRDefault="00E32594" w:rsidP="00DC3214">
            <w:pPr>
              <w:widowControl/>
              <w:jc w:val="both"/>
              <w:rPr>
                <w:rFonts w:ascii="標楷體" w:eastAsia="標楷體" w:hAnsi="標楷體" w:cs="Arial"/>
                <w:color w:val="343434"/>
                <w:kern w:val="0"/>
                <w:sz w:val="26"/>
                <w:szCs w:val="26"/>
                <w:u w:val="single"/>
              </w:rPr>
            </w:pPr>
          </w:p>
          <w:p w:rsidR="009453E6" w:rsidRDefault="009453E6" w:rsidP="00DC3214">
            <w:pPr>
              <w:widowControl/>
              <w:jc w:val="both"/>
              <w:rPr>
                <w:rFonts w:ascii="標楷體" w:eastAsia="標楷體" w:hAnsi="標楷體" w:cs="Arial"/>
                <w:color w:val="343434"/>
                <w:kern w:val="0"/>
                <w:sz w:val="26"/>
                <w:szCs w:val="26"/>
                <w:u w:val="single"/>
              </w:rPr>
            </w:pPr>
          </w:p>
          <w:p w:rsidR="009453E6" w:rsidRPr="005B6E6E" w:rsidRDefault="009453E6" w:rsidP="00DC3214">
            <w:pPr>
              <w:widowControl/>
              <w:jc w:val="both"/>
              <w:rPr>
                <w:rFonts w:ascii="標楷體" w:eastAsia="標楷體" w:hAnsi="標楷體"/>
                <w:sz w:val="26"/>
                <w:szCs w:val="26"/>
              </w:rPr>
            </w:pPr>
          </w:p>
        </w:tc>
        <w:tc>
          <w:tcPr>
            <w:tcW w:w="2268" w:type="dxa"/>
            <w:tcBorders>
              <w:bottom w:val="single" w:sz="4" w:space="0" w:color="auto"/>
            </w:tcBorders>
            <w:vAlign w:val="center"/>
          </w:tcPr>
          <w:p w:rsidR="00466865" w:rsidRDefault="005C4C81" w:rsidP="00DC3214">
            <w:pPr>
              <w:pStyle w:val="a8"/>
              <w:widowControl/>
              <w:numPr>
                <w:ilvl w:val="0"/>
                <w:numId w:val="12"/>
              </w:numPr>
              <w:ind w:leftChars="0"/>
              <w:jc w:val="both"/>
              <w:rPr>
                <w:rFonts w:ascii="標楷體" w:eastAsia="標楷體" w:hAnsi="標楷體" w:cs="Arial"/>
                <w:color w:val="343434"/>
                <w:kern w:val="0"/>
                <w:sz w:val="26"/>
                <w:szCs w:val="26"/>
              </w:rPr>
            </w:pPr>
            <w:r w:rsidRPr="00345EE7">
              <w:rPr>
                <w:rFonts w:ascii="標楷體" w:eastAsia="標楷體" w:hAnsi="標楷體" w:cs="Arial" w:hint="eastAsia"/>
                <w:color w:val="343434"/>
                <w:kern w:val="0"/>
                <w:sz w:val="26"/>
                <w:szCs w:val="26"/>
              </w:rPr>
              <w:t>原早市臨時攤販場位置係</w:t>
            </w:r>
            <w:r w:rsidR="00466865" w:rsidRPr="00345EE7">
              <w:rPr>
                <w:rFonts w:ascii="標楷體" w:eastAsia="標楷體" w:hAnsi="標楷體" w:cs="Arial" w:hint="eastAsia"/>
                <w:color w:val="343434"/>
                <w:kern w:val="0"/>
                <w:sz w:val="26"/>
                <w:szCs w:val="26"/>
              </w:rPr>
              <w:t>規劃</w:t>
            </w:r>
            <w:r w:rsidR="00DB3CCC" w:rsidRPr="00345EE7">
              <w:rPr>
                <w:rFonts w:ascii="標楷體" w:eastAsia="標楷體" w:hAnsi="標楷體" w:cs="Arial" w:hint="eastAsia"/>
                <w:color w:val="343434"/>
                <w:kern w:val="0"/>
                <w:sz w:val="26"/>
                <w:szCs w:val="26"/>
              </w:rPr>
              <w:t>於忠孝街</w:t>
            </w:r>
            <w:r w:rsidR="002E1559" w:rsidRPr="00345EE7">
              <w:rPr>
                <w:rFonts w:ascii="標楷體" w:eastAsia="標楷體" w:hAnsi="標楷體" w:cs="Arial" w:hint="eastAsia"/>
                <w:color w:val="343434"/>
                <w:kern w:val="0"/>
                <w:sz w:val="26"/>
                <w:szCs w:val="26"/>
              </w:rPr>
              <w:t>兩側</w:t>
            </w:r>
            <w:r w:rsidRPr="00345EE7">
              <w:rPr>
                <w:rFonts w:ascii="標楷體" w:eastAsia="標楷體" w:hAnsi="標楷體" w:cs="Arial" w:hint="eastAsia"/>
                <w:color w:val="343434"/>
                <w:kern w:val="0"/>
                <w:sz w:val="26"/>
                <w:szCs w:val="26"/>
              </w:rPr>
              <w:t>及綜合市場前空地並</w:t>
            </w:r>
            <w:r w:rsidR="009453E6">
              <w:rPr>
                <w:rFonts w:ascii="標楷體" w:eastAsia="標楷體" w:hAnsi="標楷體" w:cs="Arial" w:hint="eastAsia"/>
                <w:color w:val="343434"/>
                <w:kern w:val="0"/>
                <w:sz w:val="26"/>
                <w:szCs w:val="26"/>
              </w:rPr>
              <w:t>繳交清潔</w:t>
            </w:r>
            <w:r w:rsidRPr="00345EE7">
              <w:rPr>
                <w:rFonts w:ascii="標楷體" w:eastAsia="標楷體" w:hAnsi="標楷體" w:cs="Arial" w:hint="eastAsia"/>
                <w:color w:val="343434"/>
                <w:kern w:val="0"/>
                <w:sz w:val="26"/>
                <w:szCs w:val="26"/>
              </w:rPr>
              <w:t>使用費，現</w:t>
            </w:r>
            <w:r w:rsidR="009453E6">
              <w:rPr>
                <w:rFonts w:ascii="標楷體" w:eastAsia="標楷體" w:hAnsi="標楷體" w:cs="Arial" w:hint="eastAsia"/>
                <w:color w:val="343434"/>
                <w:kern w:val="0"/>
                <w:sz w:val="26"/>
                <w:szCs w:val="26"/>
              </w:rPr>
              <w:t>因</w:t>
            </w:r>
            <w:r w:rsidR="00A54384" w:rsidRPr="00345EE7">
              <w:rPr>
                <w:rFonts w:ascii="標楷體" w:eastAsia="標楷體" w:hAnsi="標楷體" w:cs="Arial" w:hint="eastAsia"/>
                <w:color w:val="343434"/>
                <w:kern w:val="0"/>
                <w:sz w:val="26"/>
                <w:szCs w:val="26"/>
              </w:rPr>
              <w:t>無規劃早市臨時攤販場，故刪除第一款早市臨時攤販場。</w:t>
            </w:r>
          </w:p>
          <w:p w:rsidR="00345EE7" w:rsidRDefault="009453E6" w:rsidP="00812E05">
            <w:pPr>
              <w:pStyle w:val="a8"/>
              <w:widowControl/>
              <w:numPr>
                <w:ilvl w:val="0"/>
                <w:numId w:val="12"/>
              </w:numPr>
              <w:ind w:leftChars="0"/>
              <w:jc w:val="both"/>
              <w:rPr>
                <w:rFonts w:ascii="標楷體" w:eastAsia="標楷體" w:hAnsi="標楷體" w:cs="Arial"/>
                <w:color w:val="343434"/>
                <w:kern w:val="0"/>
                <w:sz w:val="26"/>
                <w:szCs w:val="26"/>
              </w:rPr>
            </w:pPr>
            <w:r w:rsidRPr="00E32594">
              <w:rPr>
                <w:rFonts w:ascii="標楷體" w:eastAsia="標楷體" w:hAnsi="標楷體" w:cs="Arial"/>
                <w:color w:val="343434"/>
                <w:kern w:val="0"/>
                <w:sz w:val="26"/>
                <w:szCs w:val="26"/>
              </w:rPr>
              <w:t>修正</w:t>
            </w:r>
            <w:r w:rsidRPr="00E32594">
              <w:rPr>
                <w:rFonts w:ascii="標楷體" w:eastAsia="標楷體" w:hAnsi="標楷體" w:cs="Arial" w:hint="eastAsia"/>
                <w:color w:val="343434"/>
                <w:kern w:val="0"/>
                <w:sz w:val="26"/>
                <w:szCs w:val="26"/>
              </w:rPr>
              <w:t>夜市臨時攤販場規劃位置。</w:t>
            </w:r>
          </w:p>
          <w:p w:rsidR="00E32594" w:rsidRPr="00E32594" w:rsidRDefault="00E32594" w:rsidP="00DC3214">
            <w:pPr>
              <w:widowControl/>
              <w:ind w:left="-120"/>
              <w:jc w:val="both"/>
              <w:rPr>
                <w:rFonts w:ascii="標楷體" w:eastAsia="標楷體" w:hAnsi="標楷體" w:cs="Arial"/>
                <w:color w:val="343434"/>
                <w:kern w:val="0"/>
                <w:sz w:val="26"/>
                <w:szCs w:val="26"/>
              </w:rPr>
            </w:pPr>
          </w:p>
          <w:p w:rsidR="00345EE7" w:rsidRDefault="00345EE7" w:rsidP="00DC3214">
            <w:pPr>
              <w:pStyle w:val="a8"/>
              <w:widowControl/>
              <w:ind w:leftChars="0" w:left="360"/>
              <w:jc w:val="both"/>
              <w:rPr>
                <w:rFonts w:ascii="標楷體" w:eastAsia="標楷體" w:hAnsi="標楷體" w:cs="Arial"/>
                <w:color w:val="343434"/>
                <w:kern w:val="0"/>
                <w:sz w:val="26"/>
                <w:szCs w:val="26"/>
              </w:rPr>
            </w:pPr>
          </w:p>
          <w:p w:rsidR="00345EE7" w:rsidRDefault="00345EE7" w:rsidP="00DC3214">
            <w:pPr>
              <w:pStyle w:val="a8"/>
              <w:widowControl/>
              <w:ind w:leftChars="0" w:left="360"/>
              <w:jc w:val="both"/>
              <w:rPr>
                <w:rFonts w:ascii="標楷體" w:eastAsia="標楷體" w:hAnsi="標楷體" w:cs="Arial"/>
                <w:color w:val="343434"/>
                <w:kern w:val="0"/>
                <w:sz w:val="26"/>
                <w:szCs w:val="26"/>
              </w:rPr>
            </w:pPr>
          </w:p>
          <w:p w:rsidR="00345EE7" w:rsidRDefault="00345EE7" w:rsidP="00DC3214">
            <w:pPr>
              <w:pStyle w:val="a8"/>
              <w:widowControl/>
              <w:ind w:leftChars="0" w:left="360"/>
              <w:jc w:val="both"/>
              <w:rPr>
                <w:rFonts w:ascii="標楷體" w:eastAsia="標楷體" w:hAnsi="標楷體" w:cs="Arial"/>
                <w:color w:val="343434"/>
                <w:kern w:val="0"/>
                <w:sz w:val="26"/>
                <w:szCs w:val="26"/>
              </w:rPr>
            </w:pPr>
          </w:p>
          <w:p w:rsidR="00345EE7" w:rsidRPr="00DE4531" w:rsidRDefault="00345EE7" w:rsidP="00DC3214">
            <w:pPr>
              <w:pStyle w:val="a8"/>
              <w:widowControl/>
              <w:ind w:leftChars="0" w:left="360"/>
              <w:jc w:val="both"/>
              <w:rPr>
                <w:rFonts w:ascii="標楷體" w:eastAsia="標楷體" w:hAnsi="標楷體" w:cs="Arial"/>
                <w:color w:val="343434"/>
                <w:kern w:val="0"/>
                <w:sz w:val="26"/>
                <w:szCs w:val="26"/>
              </w:rPr>
            </w:pPr>
          </w:p>
        </w:tc>
      </w:tr>
      <w:tr w:rsidR="00620761" w:rsidRPr="005B6E6E" w:rsidTr="00B87DBC">
        <w:trPr>
          <w:trHeight w:val="720"/>
          <w:jc w:val="center"/>
        </w:trPr>
        <w:tc>
          <w:tcPr>
            <w:tcW w:w="3985" w:type="dxa"/>
            <w:vAlign w:val="center"/>
          </w:tcPr>
          <w:p w:rsidR="00620761" w:rsidRPr="005B6E6E" w:rsidRDefault="00620761" w:rsidP="00DC3214">
            <w:pPr>
              <w:jc w:val="center"/>
              <w:rPr>
                <w:rFonts w:ascii="標楷體" w:eastAsia="標楷體" w:hAnsi="標楷體"/>
                <w:sz w:val="26"/>
                <w:szCs w:val="26"/>
              </w:rPr>
            </w:pPr>
            <w:r w:rsidRPr="005B6E6E">
              <w:rPr>
                <w:rFonts w:ascii="標楷體" w:eastAsia="標楷體" w:hAnsi="標楷體" w:hint="eastAsia"/>
                <w:sz w:val="26"/>
                <w:szCs w:val="26"/>
              </w:rPr>
              <w:lastRenderedPageBreak/>
              <w:t>修正</w:t>
            </w:r>
            <w:r>
              <w:rPr>
                <w:rFonts w:ascii="標楷體" w:eastAsia="標楷體" w:hAnsi="標楷體" w:hint="eastAsia"/>
                <w:sz w:val="26"/>
                <w:szCs w:val="26"/>
              </w:rPr>
              <w:t>條例</w:t>
            </w:r>
          </w:p>
        </w:tc>
        <w:tc>
          <w:tcPr>
            <w:tcW w:w="3985" w:type="dxa"/>
            <w:tcBorders>
              <w:top w:val="single" w:sz="4" w:space="0" w:color="auto"/>
            </w:tcBorders>
            <w:vAlign w:val="center"/>
          </w:tcPr>
          <w:p w:rsidR="00620761" w:rsidRPr="005B6E6E" w:rsidRDefault="00620761" w:rsidP="00DC3214">
            <w:pPr>
              <w:jc w:val="center"/>
              <w:rPr>
                <w:rFonts w:ascii="標楷體" w:eastAsia="標楷體" w:hAnsi="標楷體"/>
                <w:sz w:val="26"/>
                <w:szCs w:val="26"/>
              </w:rPr>
            </w:pPr>
            <w:r>
              <w:rPr>
                <w:rFonts w:ascii="標楷體" w:eastAsia="標楷體" w:hAnsi="標楷體" w:hint="eastAsia"/>
                <w:sz w:val="26"/>
                <w:szCs w:val="26"/>
              </w:rPr>
              <w:t>現行條例</w:t>
            </w:r>
          </w:p>
        </w:tc>
        <w:tc>
          <w:tcPr>
            <w:tcW w:w="2268" w:type="dxa"/>
            <w:tcBorders>
              <w:top w:val="single" w:sz="4" w:space="0" w:color="auto"/>
            </w:tcBorders>
            <w:vAlign w:val="center"/>
          </w:tcPr>
          <w:p w:rsidR="00620761" w:rsidRDefault="00620761" w:rsidP="00DC3214">
            <w:pPr>
              <w:jc w:val="center"/>
              <w:rPr>
                <w:rFonts w:ascii="標楷體" w:eastAsia="標楷體" w:hAnsi="標楷體"/>
                <w:sz w:val="26"/>
                <w:szCs w:val="26"/>
              </w:rPr>
            </w:pPr>
            <w:r>
              <w:rPr>
                <w:rFonts w:ascii="標楷體" w:eastAsia="標楷體" w:hAnsi="標楷體" w:hint="eastAsia"/>
                <w:sz w:val="26"/>
                <w:szCs w:val="26"/>
              </w:rPr>
              <w:t>備註</w:t>
            </w:r>
          </w:p>
        </w:tc>
      </w:tr>
      <w:tr w:rsidR="003A76DB" w:rsidRPr="005B6E6E" w:rsidTr="00B87DBC">
        <w:trPr>
          <w:trHeight w:val="1663"/>
          <w:jc w:val="center"/>
        </w:trPr>
        <w:tc>
          <w:tcPr>
            <w:tcW w:w="3985" w:type="dxa"/>
          </w:tcPr>
          <w:p w:rsidR="0052538D" w:rsidRDefault="0052538D" w:rsidP="00DC3214">
            <w:pPr>
              <w:widowControl/>
              <w:jc w:val="both"/>
              <w:rPr>
                <w:rFonts w:ascii="標楷體" w:eastAsia="標楷體" w:hAnsi="標楷體" w:cs="Arial"/>
                <w:color w:val="343434"/>
                <w:kern w:val="0"/>
                <w:sz w:val="26"/>
                <w:szCs w:val="26"/>
              </w:rPr>
            </w:pPr>
            <w:r>
              <w:rPr>
                <w:rFonts w:ascii="標楷體" w:eastAsia="標楷體" w:hAnsi="標楷體" w:cs="Arial" w:hint="eastAsia"/>
                <w:color w:val="343434"/>
                <w:kern w:val="0"/>
                <w:sz w:val="26"/>
                <w:szCs w:val="26"/>
              </w:rPr>
              <w:t>第五條</w:t>
            </w:r>
          </w:p>
          <w:p w:rsidR="003A76DB" w:rsidRPr="003A76DB" w:rsidRDefault="00A54384" w:rsidP="00DC3214">
            <w:pPr>
              <w:widowControl/>
              <w:jc w:val="both"/>
              <w:rPr>
                <w:rFonts w:ascii="標楷體" w:eastAsia="標楷體" w:hAnsi="標楷體" w:cs="Arial"/>
                <w:color w:val="343434"/>
                <w:kern w:val="0"/>
                <w:sz w:val="26"/>
                <w:szCs w:val="26"/>
              </w:rPr>
            </w:pPr>
            <w:r w:rsidRPr="00A54384">
              <w:rPr>
                <w:rFonts w:ascii="標楷體" w:eastAsia="標楷體" w:hAnsi="標楷體" w:cs="Arial" w:hint="eastAsia"/>
                <w:color w:val="343434"/>
                <w:kern w:val="0"/>
                <w:sz w:val="26"/>
                <w:szCs w:val="26"/>
              </w:rPr>
              <w:t>夜市臨時</w:t>
            </w:r>
            <w:proofErr w:type="gramStart"/>
            <w:r w:rsidRPr="00A54384">
              <w:rPr>
                <w:rFonts w:ascii="標楷體" w:eastAsia="標楷體" w:hAnsi="標楷體" w:cs="Arial" w:hint="eastAsia"/>
                <w:color w:val="343434"/>
                <w:kern w:val="0"/>
                <w:sz w:val="26"/>
                <w:szCs w:val="26"/>
              </w:rPr>
              <w:t>攤販場擺攤</w:t>
            </w:r>
            <w:proofErr w:type="gramEnd"/>
            <w:r w:rsidRPr="00A54384">
              <w:rPr>
                <w:rFonts w:ascii="標楷體" w:eastAsia="標楷體" w:hAnsi="標楷體" w:cs="Arial" w:hint="eastAsia"/>
                <w:color w:val="343434"/>
                <w:kern w:val="0"/>
                <w:sz w:val="26"/>
                <w:szCs w:val="26"/>
              </w:rPr>
              <w:t>營業位置，設籍本鎮攤販業者有優先選擇權</w:t>
            </w:r>
            <w:r w:rsidRPr="002F35E6">
              <w:rPr>
                <w:rFonts w:ascii="標楷體" w:eastAsia="標楷體" w:hAnsi="標楷體" w:cs="Arial" w:hint="eastAsia"/>
                <w:color w:val="343434"/>
                <w:kern w:val="0"/>
                <w:sz w:val="26"/>
                <w:szCs w:val="26"/>
                <w:highlight w:val="yellow"/>
              </w:rPr>
              <w:t>，且應以攤位使用數繳交管理費(含使用費、電費、清潔費及垃圾清運費)</w:t>
            </w:r>
            <w:r w:rsidRPr="00A54384">
              <w:rPr>
                <w:rFonts w:ascii="標楷體" w:eastAsia="標楷體" w:hAnsi="標楷體" w:cs="Arial" w:hint="eastAsia"/>
                <w:color w:val="343434"/>
                <w:kern w:val="0"/>
                <w:sz w:val="26"/>
                <w:szCs w:val="26"/>
              </w:rPr>
              <w:t>，其營業項目：含百貨、五金、玩具、衣飾、飲食、蔬果等應劃分類別並配置營業區域，由本所與受委託管理單位</w:t>
            </w:r>
            <w:r w:rsidRPr="002F35E6">
              <w:rPr>
                <w:rFonts w:ascii="標楷體" w:eastAsia="標楷體" w:hAnsi="標楷體" w:cs="Arial" w:hint="eastAsia"/>
                <w:color w:val="343434"/>
                <w:kern w:val="0"/>
                <w:sz w:val="26"/>
                <w:szCs w:val="26"/>
                <w:highlight w:val="yellow"/>
              </w:rPr>
              <w:t>(人)</w:t>
            </w:r>
            <w:r w:rsidRPr="00A54384">
              <w:rPr>
                <w:rFonts w:ascii="標楷體" w:eastAsia="標楷體" w:hAnsi="標楷體" w:cs="Arial" w:hint="eastAsia"/>
                <w:color w:val="343434"/>
                <w:kern w:val="0"/>
                <w:sz w:val="26"/>
                <w:szCs w:val="26"/>
              </w:rPr>
              <w:t>協議訂之。</w:t>
            </w:r>
          </w:p>
        </w:tc>
        <w:tc>
          <w:tcPr>
            <w:tcW w:w="3985" w:type="dxa"/>
            <w:tcBorders>
              <w:top w:val="single" w:sz="4" w:space="0" w:color="auto"/>
            </w:tcBorders>
          </w:tcPr>
          <w:p w:rsidR="0052538D" w:rsidRPr="002F35E6" w:rsidRDefault="0052538D" w:rsidP="00DC3214">
            <w:pPr>
              <w:widowControl/>
              <w:jc w:val="both"/>
              <w:rPr>
                <w:rFonts w:ascii="標楷體" w:eastAsia="標楷體" w:hAnsi="標楷體" w:cs="Arial"/>
                <w:color w:val="343434"/>
                <w:kern w:val="0"/>
                <w:sz w:val="26"/>
                <w:szCs w:val="26"/>
              </w:rPr>
            </w:pPr>
            <w:r w:rsidRPr="002F35E6">
              <w:rPr>
                <w:rFonts w:ascii="標楷體" w:eastAsia="標楷體" w:hAnsi="標楷體" w:cs="Arial" w:hint="eastAsia"/>
                <w:color w:val="343434"/>
                <w:kern w:val="0"/>
                <w:sz w:val="26"/>
                <w:szCs w:val="26"/>
              </w:rPr>
              <w:t>第五條</w:t>
            </w:r>
          </w:p>
          <w:p w:rsidR="003A76DB" w:rsidRPr="002F35E6" w:rsidRDefault="003A76DB" w:rsidP="00DC3214">
            <w:pPr>
              <w:widowControl/>
              <w:jc w:val="both"/>
              <w:rPr>
                <w:rFonts w:ascii="標楷體" w:eastAsia="標楷體" w:hAnsi="標楷體" w:cs="Arial"/>
                <w:color w:val="343434"/>
                <w:kern w:val="0"/>
                <w:sz w:val="26"/>
                <w:szCs w:val="26"/>
              </w:rPr>
            </w:pPr>
            <w:r w:rsidRPr="002F35E6">
              <w:rPr>
                <w:rFonts w:ascii="標楷體" w:eastAsia="標楷體" w:hAnsi="標楷體" w:cs="Arial" w:hint="eastAsia"/>
                <w:color w:val="343434"/>
                <w:kern w:val="0"/>
                <w:sz w:val="26"/>
                <w:szCs w:val="26"/>
              </w:rPr>
              <w:t>夜市臨時</w:t>
            </w:r>
            <w:proofErr w:type="gramStart"/>
            <w:r w:rsidRPr="002F35E6">
              <w:rPr>
                <w:rFonts w:ascii="標楷體" w:eastAsia="標楷體" w:hAnsi="標楷體" w:cs="Arial" w:hint="eastAsia"/>
                <w:color w:val="343434"/>
                <w:kern w:val="0"/>
                <w:sz w:val="26"/>
                <w:szCs w:val="26"/>
              </w:rPr>
              <w:t>攤販場擺攤</w:t>
            </w:r>
            <w:proofErr w:type="gramEnd"/>
            <w:r w:rsidRPr="002F35E6">
              <w:rPr>
                <w:rFonts w:ascii="標楷體" w:eastAsia="標楷體" w:hAnsi="標楷體" w:cs="Arial" w:hint="eastAsia"/>
                <w:color w:val="343434"/>
                <w:kern w:val="0"/>
                <w:sz w:val="26"/>
                <w:szCs w:val="26"/>
              </w:rPr>
              <w:t>營業位置，設籍本鎮攤販業者有優先選擇權，其營業項目：含百貨、五金、玩具、衣飾、禽畜魚蝦、飲食、蔬果等應劃分類別並配置營業區域，由本所與受委託管理單位協議訂之。</w:t>
            </w:r>
          </w:p>
          <w:p w:rsidR="00AD7828" w:rsidRDefault="00AD7828" w:rsidP="00DC3214">
            <w:pPr>
              <w:widowControl/>
              <w:jc w:val="both"/>
              <w:rPr>
                <w:rFonts w:ascii="標楷體" w:eastAsia="標楷體" w:hAnsi="標楷體" w:cs="Arial"/>
                <w:color w:val="343434"/>
                <w:kern w:val="0"/>
                <w:sz w:val="26"/>
                <w:szCs w:val="26"/>
              </w:rPr>
            </w:pPr>
          </w:p>
          <w:p w:rsidR="00AD7828" w:rsidRPr="005B6E6E" w:rsidRDefault="00AD7828" w:rsidP="00DC3214">
            <w:pPr>
              <w:widowControl/>
              <w:jc w:val="both"/>
              <w:rPr>
                <w:rFonts w:ascii="標楷體" w:eastAsia="標楷體" w:hAnsi="標楷體" w:cs="Arial"/>
                <w:color w:val="343434"/>
                <w:kern w:val="0"/>
                <w:sz w:val="26"/>
                <w:szCs w:val="26"/>
              </w:rPr>
            </w:pPr>
          </w:p>
        </w:tc>
        <w:tc>
          <w:tcPr>
            <w:tcW w:w="2268" w:type="dxa"/>
            <w:tcBorders>
              <w:top w:val="single" w:sz="4" w:space="0" w:color="auto"/>
            </w:tcBorders>
            <w:vAlign w:val="center"/>
          </w:tcPr>
          <w:p w:rsidR="003A76DB" w:rsidRPr="009F0AC6" w:rsidRDefault="00B66B9B" w:rsidP="00DC3214">
            <w:pPr>
              <w:widowControl/>
              <w:jc w:val="both"/>
              <w:rPr>
                <w:rFonts w:ascii="標楷體" w:eastAsia="標楷體" w:hAnsi="標楷體" w:cs="Arial"/>
                <w:color w:val="343434"/>
                <w:kern w:val="0"/>
                <w:sz w:val="26"/>
                <w:szCs w:val="26"/>
              </w:rPr>
            </w:pPr>
            <w:r w:rsidRPr="00B66B9B">
              <w:rPr>
                <w:rFonts w:ascii="標楷體" w:eastAsia="標楷體" w:hAnsi="標楷體" w:cs="Arial" w:hint="eastAsia"/>
                <w:color w:val="343434"/>
                <w:kern w:val="0"/>
                <w:sz w:val="26"/>
                <w:szCs w:val="26"/>
              </w:rPr>
              <w:t>刪除營業項目：禽畜魚蝦及</w:t>
            </w:r>
            <w:r w:rsidR="00A51E03">
              <w:rPr>
                <w:rFonts w:ascii="標楷體" w:eastAsia="標楷體" w:hAnsi="標楷體" w:cs="Arial"/>
                <w:color w:val="343434"/>
                <w:kern w:val="0"/>
                <w:sz w:val="26"/>
                <w:szCs w:val="26"/>
              </w:rPr>
              <w:t>增訂</w:t>
            </w:r>
            <w:r w:rsidR="0014556E">
              <w:rPr>
                <w:rFonts w:ascii="標楷體" w:eastAsia="標楷體" w:hAnsi="標楷體" w:cs="Arial"/>
                <w:color w:val="343434"/>
                <w:kern w:val="0"/>
                <w:sz w:val="26"/>
                <w:szCs w:val="26"/>
              </w:rPr>
              <w:t>繳交費用規定及項目。</w:t>
            </w:r>
          </w:p>
        </w:tc>
      </w:tr>
      <w:tr w:rsidR="003A76DB" w:rsidRPr="005B6E6E" w:rsidTr="00B87DBC">
        <w:trPr>
          <w:trHeight w:val="1663"/>
          <w:jc w:val="center"/>
        </w:trPr>
        <w:tc>
          <w:tcPr>
            <w:tcW w:w="3985" w:type="dxa"/>
          </w:tcPr>
          <w:p w:rsidR="003A76DB" w:rsidRPr="005B6E6E" w:rsidRDefault="003A76DB" w:rsidP="00DC3214">
            <w:pPr>
              <w:widowControl/>
              <w:jc w:val="both"/>
              <w:rPr>
                <w:rFonts w:ascii="標楷體" w:eastAsia="標楷體" w:hAnsi="標楷體" w:cs="Arial"/>
                <w:color w:val="343434"/>
                <w:kern w:val="0"/>
                <w:sz w:val="26"/>
                <w:szCs w:val="26"/>
                <w:u w:val="single"/>
              </w:rPr>
            </w:pPr>
            <w:r>
              <w:rPr>
                <w:rFonts w:ascii="標楷體" w:eastAsia="標楷體" w:hAnsi="標楷體" w:cs="Arial" w:hint="eastAsia"/>
                <w:color w:val="343434"/>
                <w:kern w:val="0"/>
                <w:sz w:val="26"/>
                <w:szCs w:val="26"/>
              </w:rPr>
              <w:t>刪除</w:t>
            </w:r>
          </w:p>
        </w:tc>
        <w:tc>
          <w:tcPr>
            <w:tcW w:w="3985" w:type="dxa"/>
          </w:tcPr>
          <w:p w:rsidR="0052538D" w:rsidRPr="002F35E6" w:rsidRDefault="0052538D" w:rsidP="00DC3214">
            <w:pPr>
              <w:widowControl/>
              <w:jc w:val="both"/>
              <w:rPr>
                <w:rFonts w:ascii="標楷體" w:eastAsia="標楷體" w:hAnsi="標楷體" w:cs="Arial"/>
                <w:color w:val="343434"/>
                <w:kern w:val="0"/>
                <w:sz w:val="26"/>
                <w:szCs w:val="26"/>
              </w:rPr>
            </w:pPr>
            <w:r w:rsidRPr="002F35E6">
              <w:rPr>
                <w:rFonts w:ascii="標楷體" w:eastAsia="標楷體" w:hAnsi="標楷體" w:cs="Arial" w:hint="eastAsia"/>
                <w:color w:val="343434"/>
                <w:kern w:val="0"/>
                <w:sz w:val="26"/>
                <w:szCs w:val="26"/>
              </w:rPr>
              <w:t>第六條</w:t>
            </w:r>
          </w:p>
          <w:p w:rsidR="003A76DB" w:rsidRPr="00271546" w:rsidRDefault="003A76DB" w:rsidP="00DC3214">
            <w:pPr>
              <w:widowControl/>
              <w:jc w:val="both"/>
              <w:rPr>
                <w:rFonts w:ascii="標楷體" w:eastAsia="標楷體" w:hAnsi="標楷體"/>
                <w:sz w:val="26"/>
                <w:szCs w:val="26"/>
                <w:u w:val="single"/>
              </w:rPr>
            </w:pPr>
            <w:r w:rsidRPr="002F35E6">
              <w:rPr>
                <w:rFonts w:ascii="標楷體" w:eastAsia="標楷體" w:hAnsi="標楷體" w:cs="Arial" w:hint="eastAsia"/>
                <w:color w:val="343434"/>
                <w:kern w:val="0"/>
                <w:sz w:val="26"/>
                <w:szCs w:val="26"/>
              </w:rPr>
              <w:t>臨時攤販集中場攤位以已登記之攤販抽籤分配，得每年抽籤一次重新分配，如攤販需一個攤位以上始足敷使用時，得依登記順位</w:t>
            </w:r>
            <w:proofErr w:type="gramStart"/>
            <w:r w:rsidRPr="002F35E6">
              <w:rPr>
                <w:rFonts w:ascii="標楷體" w:eastAsia="標楷體" w:hAnsi="標楷體" w:cs="Arial" w:hint="eastAsia"/>
                <w:color w:val="343434"/>
                <w:kern w:val="0"/>
                <w:sz w:val="26"/>
                <w:szCs w:val="26"/>
              </w:rPr>
              <w:t>之次號攤位</w:t>
            </w:r>
            <w:proofErr w:type="gramEnd"/>
            <w:r w:rsidRPr="002F35E6">
              <w:rPr>
                <w:rFonts w:ascii="標楷體" w:eastAsia="標楷體" w:hAnsi="標楷體" w:cs="Arial" w:hint="eastAsia"/>
                <w:color w:val="343434"/>
                <w:kern w:val="0"/>
                <w:sz w:val="26"/>
                <w:szCs w:val="26"/>
              </w:rPr>
              <w:t>使用，但應以攤位使用數繳交清潔使用費。</w:t>
            </w:r>
          </w:p>
        </w:tc>
        <w:tc>
          <w:tcPr>
            <w:tcW w:w="2268" w:type="dxa"/>
            <w:vAlign w:val="center"/>
          </w:tcPr>
          <w:p w:rsidR="003A76DB" w:rsidRPr="0014556E" w:rsidRDefault="0052538D" w:rsidP="00DC3214">
            <w:pPr>
              <w:widowControl/>
              <w:jc w:val="both"/>
              <w:rPr>
                <w:rFonts w:ascii="標楷體" w:eastAsia="標楷體" w:hAnsi="標楷體" w:cs="Arial"/>
                <w:color w:val="343434"/>
                <w:kern w:val="0"/>
                <w:sz w:val="26"/>
                <w:szCs w:val="26"/>
              </w:rPr>
            </w:pPr>
            <w:r w:rsidRPr="0014556E">
              <w:rPr>
                <w:rFonts w:ascii="標楷體" w:eastAsia="標楷體" w:hAnsi="標楷體" w:cs="Arial" w:hint="eastAsia"/>
                <w:color w:val="343434"/>
                <w:kern w:val="0"/>
                <w:sz w:val="26"/>
                <w:szCs w:val="26"/>
              </w:rPr>
              <w:t>本條刪除</w:t>
            </w:r>
            <w:r w:rsidR="0014556E">
              <w:rPr>
                <w:rFonts w:ascii="標楷體" w:eastAsia="標楷體" w:hAnsi="標楷體" w:cs="Arial" w:hint="eastAsia"/>
                <w:color w:val="343434"/>
                <w:kern w:val="0"/>
                <w:sz w:val="26"/>
                <w:szCs w:val="26"/>
              </w:rPr>
              <w:t>。</w:t>
            </w:r>
          </w:p>
          <w:p w:rsidR="00D4754E" w:rsidRPr="00D4754E" w:rsidRDefault="00D4754E" w:rsidP="00DC3214">
            <w:pPr>
              <w:pStyle w:val="a8"/>
              <w:widowControl/>
              <w:ind w:leftChars="0"/>
              <w:jc w:val="both"/>
              <w:rPr>
                <w:rFonts w:ascii="標楷體" w:eastAsia="標楷體" w:hAnsi="標楷體" w:cs="Arial"/>
                <w:color w:val="343434"/>
                <w:kern w:val="0"/>
                <w:sz w:val="26"/>
                <w:szCs w:val="26"/>
                <w:u w:val="single"/>
              </w:rPr>
            </w:pPr>
          </w:p>
        </w:tc>
      </w:tr>
      <w:tr w:rsidR="003A76DB" w:rsidRPr="005B6E6E" w:rsidTr="00B87DBC">
        <w:trPr>
          <w:trHeight w:val="1663"/>
          <w:jc w:val="center"/>
        </w:trPr>
        <w:tc>
          <w:tcPr>
            <w:tcW w:w="3985" w:type="dxa"/>
          </w:tcPr>
          <w:p w:rsidR="003A76DB" w:rsidRPr="001759D9" w:rsidRDefault="003A76DB" w:rsidP="00DC3214">
            <w:pPr>
              <w:widowControl/>
              <w:jc w:val="both"/>
              <w:rPr>
                <w:rFonts w:ascii="標楷體" w:eastAsia="標楷體" w:hAnsi="標楷體" w:cs="Arial"/>
                <w:color w:val="343434"/>
                <w:kern w:val="0"/>
                <w:sz w:val="26"/>
                <w:szCs w:val="26"/>
              </w:rPr>
            </w:pPr>
            <w:r>
              <w:rPr>
                <w:rFonts w:ascii="標楷體" w:eastAsia="標楷體" w:hAnsi="標楷體" w:cs="Arial" w:hint="eastAsia"/>
                <w:color w:val="343434"/>
                <w:kern w:val="0"/>
                <w:sz w:val="26"/>
                <w:szCs w:val="26"/>
              </w:rPr>
              <w:t>刪除</w:t>
            </w:r>
          </w:p>
        </w:tc>
        <w:tc>
          <w:tcPr>
            <w:tcW w:w="3985" w:type="dxa"/>
          </w:tcPr>
          <w:p w:rsidR="0052538D" w:rsidRPr="002F35E6" w:rsidRDefault="0052538D" w:rsidP="00DC3214">
            <w:pPr>
              <w:widowControl/>
              <w:jc w:val="both"/>
              <w:rPr>
                <w:rFonts w:ascii="標楷體" w:eastAsia="標楷體" w:hAnsi="標楷體" w:cs="Arial"/>
                <w:color w:val="343434"/>
                <w:kern w:val="0"/>
                <w:sz w:val="26"/>
                <w:szCs w:val="26"/>
              </w:rPr>
            </w:pPr>
            <w:r w:rsidRPr="002F35E6">
              <w:rPr>
                <w:rFonts w:ascii="標楷體" w:eastAsia="標楷體" w:hAnsi="標楷體" w:cs="Arial" w:hint="eastAsia"/>
                <w:color w:val="343434"/>
                <w:kern w:val="0"/>
                <w:sz w:val="26"/>
                <w:szCs w:val="26"/>
              </w:rPr>
              <w:t>第七條</w:t>
            </w:r>
          </w:p>
          <w:p w:rsidR="003A76DB" w:rsidRPr="00271546" w:rsidRDefault="003A76DB" w:rsidP="00DC3214">
            <w:pPr>
              <w:widowControl/>
              <w:jc w:val="both"/>
              <w:rPr>
                <w:rFonts w:ascii="標楷體" w:eastAsia="標楷體" w:hAnsi="標楷體" w:cs="Arial"/>
                <w:color w:val="343434"/>
                <w:kern w:val="0"/>
                <w:sz w:val="26"/>
                <w:szCs w:val="26"/>
                <w:u w:val="single"/>
              </w:rPr>
            </w:pPr>
            <w:r w:rsidRPr="002F35E6">
              <w:rPr>
                <w:rFonts w:ascii="標楷體" w:eastAsia="標楷體" w:hAnsi="標楷體" w:cs="Arial" w:hint="eastAsia"/>
                <w:color w:val="343434"/>
                <w:kern w:val="0"/>
                <w:sz w:val="26"/>
                <w:szCs w:val="26"/>
              </w:rPr>
              <w:t>攤販業者分配攤位後除月繳清潔使用費外，十日</w:t>
            </w:r>
            <w:proofErr w:type="gramStart"/>
            <w:r w:rsidRPr="002F35E6">
              <w:rPr>
                <w:rFonts w:ascii="標楷體" w:eastAsia="標楷體" w:hAnsi="標楷體" w:cs="Arial" w:hint="eastAsia"/>
                <w:color w:val="343434"/>
                <w:kern w:val="0"/>
                <w:sz w:val="26"/>
                <w:szCs w:val="26"/>
              </w:rPr>
              <w:t>內未擺攤</w:t>
            </w:r>
            <w:proofErr w:type="gramEnd"/>
            <w:r w:rsidRPr="002F35E6">
              <w:rPr>
                <w:rFonts w:ascii="標楷體" w:eastAsia="標楷體" w:hAnsi="標楷體" w:cs="Arial" w:hint="eastAsia"/>
                <w:color w:val="343434"/>
                <w:kern w:val="0"/>
                <w:sz w:val="26"/>
                <w:szCs w:val="26"/>
              </w:rPr>
              <w:t>營業時，本所得逕行註銷攤位使用權，改由其他攤販登記使用；或受委託管理單位另訂有管理辦法（要點）者依其規定執行。</w:t>
            </w:r>
          </w:p>
        </w:tc>
        <w:tc>
          <w:tcPr>
            <w:tcW w:w="2268" w:type="dxa"/>
            <w:vAlign w:val="center"/>
          </w:tcPr>
          <w:p w:rsidR="003A76DB" w:rsidRPr="0014556E" w:rsidRDefault="0052538D" w:rsidP="00DC3214">
            <w:pPr>
              <w:widowControl/>
              <w:jc w:val="both"/>
              <w:rPr>
                <w:rFonts w:ascii="標楷體" w:eastAsia="標楷體" w:hAnsi="標楷體" w:cs="Arial"/>
                <w:color w:val="343434"/>
                <w:kern w:val="0"/>
                <w:sz w:val="26"/>
                <w:szCs w:val="26"/>
              </w:rPr>
            </w:pPr>
            <w:r w:rsidRPr="0014556E">
              <w:rPr>
                <w:rFonts w:ascii="標楷體" w:eastAsia="標楷體" w:hAnsi="標楷體" w:cs="Arial" w:hint="eastAsia"/>
                <w:color w:val="343434"/>
                <w:kern w:val="0"/>
                <w:sz w:val="26"/>
                <w:szCs w:val="26"/>
              </w:rPr>
              <w:t>本條刪除</w:t>
            </w:r>
            <w:r w:rsidR="003B30EF">
              <w:rPr>
                <w:rFonts w:ascii="標楷體" w:eastAsia="標楷體" w:hAnsi="標楷體" w:cs="Arial" w:hint="eastAsia"/>
                <w:color w:val="343434"/>
                <w:kern w:val="0"/>
                <w:sz w:val="26"/>
                <w:szCs w:val="26"/>
              </w:rPr>
              <w:t>。</w:t>
            </w:r>
          </w:p>
        </w:tc>
      </w:tr>
      <w:tr w:rsidR="003A76DB" w:rsidRPr="005B6E6E" w:rsidTr="00B87DBC">
        <w:trPr>
          <w:trHeight w:val="1663"/>
          <w:jc w:val="center"/>
        </w:trPr>
        <w:tc>
          <w:tcPr>
            <w:tcW w:w="3985" w:type="dxa"/>
          </w:tcPr>
          <w:p w:rsidR="009453E6" w:rsidRPr="002F35E6" w:rsidRDefault="009453E6" w:rsidP="00DC3214">
            <w:pPr>
              <w:widowControl/>
              <w:jc w:val="both"/>
              <w:rPr>
                <w:rFonts w:ascii="標楷體" w:eastAsia="標楷體" w:hAnsi="標楷體" w:cs="Arial"/>
                <w:color w:val="343434"/>
                <w:kern w:val="0"/>
                <w:sz w:val="26"/>
                <w:szCs w:val="26"/>
              </w:rPr>
            </w:pPr>
            <w:r w:rsidRPr="002F35E6">
              <w:rPr>
                <w:rFonts w:ascii="標楷體" w:eastAsia="標楷體" w:hAnsi="標楷體" w:cs="Arial" w:hint="eastAsia"/>
                <w:color w:val="343434"/>
                <w:kern w:val="0"/>
                <w:sz w:val="26"/>
                <w:szCs w:val="26"/>
                <w:highlight w:val="yellow"/>
              </w:rPr>
              <w:t>第六條</w:t>
            </w:r>
          </w:p>
          <w:p w:rsidR="00724C64" w:rsidRPr="00724C64" w:rsidRDefault="00724C64" w:rsidP="00DC3214">
            <w:pPr>
              <w:widowControl/>
              <w:jc w:val="both"/>
              <w:rPr>
                <w:rFonts w:ascii="標楷體" w:eastAsia="標楷體" w:hAnsi="標楷體" w:cs="Arial"/>
                <w:color w:val="343434"/>
                <w:kern w:val="0"/>
                <w:sz w:val="26"/>
                <w:szCs w:val="26"/>
              </w:rPr>
            </w:pPr>
            <w:r w:rsidRPr="00724C64">
              <w:rPr>
                <w:rFonts w:ascii="標楷體" w:eastAsia="標楷體" w:hAnsi="標楷體" w:cs="Arial" w:hint="eastAsia"/>
                <w:color w:val="343434"/>
                <w:kern w:val="0"/>
                <w:sz w:val="26"/>
                <w:szCs w:val="26"/>
              </w:rPr>
              <w:t>臨時攤販集中場不得架設固定棚架營業，違者依法告發並強制拆除，攤位使用人不得異議。</w:t>
            </w:r>
          </w:p>
          <w:p w:rsidR="00345EE7" w:rsidRDefault="00345EE7" w:rsidP="00DC3214">
            <w:pPr>
              <w:widowControl/>
              <w:jc w:val="both"/>
              <w:rPr>
                <w:rFonts w:ascii="標楷體" w:eastAsia="標楷體" w:hAnsi="標楷體" w:cs="Arial"/>
                <w:color w:val="343434"/>
                <w:kern w:val="0"/>
                <w:sz w:val="26"/>
                <w:szCs w:val="26"/>
              </w:rPr>
            </w:pPr>
          </w:p>
          <w:p w:rsidR="00724C64" w:rsidRPr="00724C64" w:rsidRDefault="00724C64" w:rsidP="00DC3214">
            <w:pPr>
              <w:widowControl/>
              <w:jc w:val="both"/>
              <w:rPr>
                <w:rFonts w:ascii="標楷體" w:eastAsia="標楷體" w:hAnsi="標楷體" w:cs="Arial"/>
                <w:color w:val="343434"/>
                <w:kern w:val="0"/>
                <w:sz w:val="26"/>
                <w:szCs w:val="26"/>
              </w:rPr>
            </w:pPr>
          </w:p>
          <w:p w:rsidR="00345EE7" w:rsidRDefault="00345EE7" w:rsidP="00DC3214">
            <w:pPr>
              <w:widowControl/>
              <w:jc w:val="both"/>
              <w:rPr>
                <w:rFonts w:ascii="標楷體" w:eastAsia="標楷體" w:hAnsi="標楷體" w:cs="Arial"/>
                <w:color w:val="343434"/>
                <w:kern w:val="0"/>
                <w:sz w:val="26"/>
                <w:szCs w:val="26"/>
              </w:rPr>
            </w:pPr>
          </w:p>
          <w:p w:rsidR="00345EE7" w:rsidRDefault="00345EE7" w:rsidP="00DC3214">
            <w:pPr>
              <w:widowControl/>
              <w:jc w:val="both"/>
              <w:rPr>
                <w:rFonts w:ascii="標楷體" w:eastAsia="標楷體" w:hAnsi="標楷體" w:cs="Arial"/>
                <w:color w:val="343434"/>
                <w:kern w:val="0"/>
                <w:sz w:val="26"/>
                <w:szCs w:val="26"/>
              </w:rPr>
            </w:pPr>
          </w:p>
          <w:p w:rsidR="00345EE7" w:rsidRDefault="00345EE7" w:rsidP="00DC3214">
            <w:pPr>
              <w:widowControl/>
              <w:jc w:val="both"/>
              <w:rPr>
                <w:rFonts w:ascii="標楷體" w:eastAsia="標楷體" w:hAnsi="標楷體" w:cs="Arial"/>
                <w:color w:val="343434"/>
                <w:kern w:val="0"/>
                <w:sz w:val="26"/>
                <w:szCs w:val="26"/>
              </w:rPr>
            </w:pPr>
          </w:p>
          <w:p w:rsidR="00345EE7" w:rsidRPr="00271546" w:rsidRDefault="00345EE7" w:rsidP="00DC3214">
            <w:pPr>
              <w:widowControl/>
              <w:jc w:val="both"/>
              <w:rPr>
                <w:rFonts w:ascii="標楷體" w:eastAsia="標楷體" w:hAnsi="標楷體" w:cs="Arial"/>
                <w:color w:val="343434"/>
                <w:kern w:val="0"/>
                <w:sz w:val="26"/>
                <w:szCs w:val="26"/>
              </w:rPr>
            </w:pPr>
          </w:p>
          <w:p w:rsidR="003A76DB" w:rsidRPr="00271546" w:rsidRDefault="003A76DB" w:rsidP="00DC3214">
            <w:pPr>
              <w:widowControl/>
              <w:jc w:val="both"/>
              <w:rPr>
                <w:rFonts w:ascii="標楷體" w:eastAsia="標楷體" w:hAnsi="標楷體" w:cs="Arial"/>
                <w:color w:val="343434"/>
                <w:kern w:val="0"/>
                <w:sz w:val="26"/>
                <w:szCs w:val="26"/>
              </w:rPr>
            </w:pPr>
          </w:p>
        </w:tc>
        <w:tc>
          <w:tcPr>
            <w:tcW w:w="3985" w:type="dxa"/>
          </w:tcPr>
          <w:p w:rsidR="0052538D" w:rsidRPr="002F35E6" w:rsidRDefault="0052538D" w:rsidP="00DC3214">
            <w:pPr>
              <w:widowControl/>
              <w:jc w:val="both"/>
              <w:rPr>
                <w:rFonts w:ascii="標楷體" w:eastAsia="標楷體" w:hAnsi="標楷體" w:cs="Arial"/>
                <w:color w:val="343434"/>
                <w:kern w:val="0"/>
                <w:sz w:val="26"/>
                <w:szCs w:val="26"/>
              </w:rPr>
            </w:pPr>
            <w:r w:rsidRPr="002F35E6">
              <w:rPr>
                <w:rFonts w:ascii="標楷體" w:eastAsia="標楷體" w:hAnsi="標楷體" w:cs="Arial" w:hint="eastAsia"/>
                <w:color w:val="343434"/>
                <w:kern w:val="0"/>
                <w:sz w:val="26"/>
                <w:szCs w:val="26"/>
              </w:rPr>
              <w:t>第八條</w:t>
            </w:r>
          </w:p>
          <w:p w:rsidR="003A76DB" w:rsidRDefault="003A76DB" w:rsidP="00DC3214">
            <w:pPr>
              <w:widowControl/>
              <w:jc w:val="both"/>
              <w:rPr>
                <w:rFonts w:ascii="標楷體" w:eastAsia="標楷體" w:hAnsi="標楷體" w:cs="Arial"/>
                <w:color w:val="343434"/>
                <w:kern w:val="0"/>
                <w:sz w:val="26"/>
                <w:szCs w:val="26"/>
              </w:rPr>
            </w:pPr>
            <w:r w:rsidRPr="002F35E6">
              <w:rPr>
                <w:rFonts w:ascii="標楷體" w:eastAsia="標楷體" w:hAnsi="標楷體" w:cs="Arial" w:hint="eastAsia"/>
                <w:color w:val="343434"/>
                <w:kern w:val="0"/>
                <w:sz w:val="26"/>
                <w:szCs w:val="26"/>
              </w:rPr>
              <w:t>忠孝街及中華路</w:t>
            </w:r>
            <w:r w:rsidRPr="00253C6C">
              <w:rPr>
                <w:rFonts w:ascii="標楷體" w:eastAsia="標楷體" w:hAnsi="標楷體" w:cs="Arial" w:hint="eastAsia"/>
                <w:color w:val="343434"/>
                <w:kern w:val="0"/>
                <w:sz w:val="26"/>
                <w:szCs w:val="26"/>
              </w:rPr>
              <w:t>臨時攤販集中場不得架設固定棚架營業，違者依法告發並強制拆除，</w:t>
            </w:r>
            <w:r w:rsidRPr="009453E6">
              <w:rPr>
                <w:rFonts w:ascii="標楷體" w:eastAsia="標楷體" w:hAnsi="標楷體" w:cs="Arial" w:hint="eastAsia"/>
                <w:color w:val="343434"/>
                <w:kern w:val="0"/>
                <w:sz w:val="26"/>
                <w:szCs w:val="26"/>
              </w:rPr>
              <w:t>攤位使用人</w:t>
            </w:r>
            <w:r w:rsidRPr="00253C6C">
              <w:rPr>
                <w:rFonts w:ascii="標楷體" w:eastAsia="標楷體" w:hAnsi="標楷體" w:cs="Arial" w:hint="eastAsia"/>
                <w:color w:val="343434"/>
                <w:kern w:val="0"/>
                <w:sz w:val="26"/>
                <w:szCs w:val="26"/>
              </w:rPr>
              <w:t>不得異議。</w:t>
            </w:r>
          </w:p>
          <w:p w:rsidR="009453E6" w:rsidRDefault="009453E6" w:rsidP="00DC3214">
            <w:pPr>
              <w:widowControl/>
              <w:jc w:val="both"/>
              <w:rPr>
                <w:rFonts w:ascii="標楷體" w:eastAsia="標楷體" w:hAnsi="標楷體" w:cs="Arial"/>
                <w:color w:val="343434"/>
                <w:kern w:val="0"/>
                <w:sz w:val="26"/>
                <w:szCs w:val="26"/>
              </w:rPr>
            </w:pPr>
          </w:p>
          <w:p w:rsidR="009453E6" w:rsidRDefault="009453E6" w:rsidP="00DC3214">
            <w:pPr>
              <w:widowControl/>
              <w:jc w:val="both"/>
              <w:rPr>
                <w:rFonts w:ascii="標楷體" w:eastAsia="標楷體" w:hAnsi="標楷體" w:cs="Arial"/>
                <w:color w:val="343434"/>
                <w:kern w:val="0"/>
                <w:sz w:val="26"/>
                <w:szCs w:val="26"/>
              </w:rPr>
            </w:pPr>
          </w:p>
          <w:p w:rsidR="009453E6" w:rsidRDefault="009453E6" w:rsidP="00DC3214">
            <w:pPr>
              <w:widowControl/>
              <w:jc w:val="both"/>
              <w:rPr>
                <w:rFonts w:ascii="標楷體" w:eastAsia="標楷體" w:hAnsi="標楷體" w:cs="Arial"/>
                <w:color w:val="343434"/>
                <w:kern w:val="0"/>
                <w:sz w:val="26"/>
                <w:szCs w:val="26"/>
              </w:rPr>
            </w:pPr>
          </w:p>
          <w:p w:rsidR="009453E6" w:rsidRDefault="009453E6" w:rsidP="00DC3214">
            <w:pPr>
              <w:widowControl/>
              <w:jc w:val="both"/>
              <w:rPr>
                <w:rFonts w:ascii="標楷體" w:eastAsia="標楷體" w:hAnsi="標楷體" w:cs="Arial"/>
                <w:color w:val="343434"/>
                <w:kern w:val="0"/>
                <w:sz w:val="26"/>
                <w:szCs w:val="26"/>
              </w:rPr>
            </w:pPr>
          </w:p>
          <w:p w:rsidR="009453E6" w:rsidRPr="005B6E6E" w:rsidRDefault="009453E6" w:rsidP="00DC3214">
            <w:pPr>
              <w:widowControl/>
              <w:jc w:val="both"/>
              <w:rPr>
                <w:rFonts w:ascii="標楷體" w:eastAsia="標楷體" w:hAnsi="標楷體" w:cs="Arial"/>
                <w:color w:val="343434"/>
                <w:kern w:val="0"/>
                <w:sz w:val="26"/>
                <w:szCs w:val="26"/>
              </w:rPr>
            </w:pPr>
          </w:p>
        </w:tc>
        <w:tc>
          <w:tcPr>
            <w:tcW w:w="2268" w:type="dxa"/>
            <w:vAlign w:val="center"/>
          </w:tcPr>
          <w:p w:rsidR="00345EE7" w:rsidRDefault="0052538D" w:rsidP="00DC3214">
            <w:pPr>
              <w:widowControl/>
              <w:tabs>
                <w:tab w:val="left" w:pos="252"/>
                <w:tab w:val="left" w:pos="394"/>
                <w:tab w:val="left" w:pos="535"/>
              </w:tabs>
              <w:jc w:val="both"/>
              <w:rPr>
                <w:rFonts w:ascii="標楷體" w:eastAsia="標楷體" w:hAnsi="標楷體" w:cs="Arial"/>
                <w:color w:val="343434"/>
                <w:kern w:val="0"/>
                <w:sz w:val="26"/>
                <w:szCs w:val="26"/>
              </w:rPr>
            </w:pPr>
            <w:r w:rsidRPr="00D4754E">
              <w:rPr>
                <w:rFonts w:ascii="標楷體" w:eastAsia="標楷體" w:hAnsi="標楷體" w:cs="Arial" w:hint="eastAsia"/>
                <w:color w:val="343434"/>
                <w:kern w:val="0"/>
                <w:sz w:val="26"/>
                <w:szCs w:val="26"/>
              </w:rPr>
              <w:t>條次變更</w:t>
            </w:r>
            <w:r w:rsidR="002F35E6">
              <w:rPr>
                <w:rFonts w:ascii="標楷體" w:eastAsia="標楷體" w:hAnsi="標楷體" w:cs="Arial" w:hint="eastAsia"/>
                <w:color w:val="343434"/>
                <w:kern w:val="0"/>
                <w:sz w:val="26"/>
                <w:szCs w:val="26"/>
              </w:rPr>
              <w:t>為第六條</w:t>
            </w:r>
            <w:r w:rsidR="00724C64">
              <w:rPr>
                <w:rFonts w:ascii="標楷體" w:eastAsia="標楷體" w:hAnsi="標楷體" w:cs="Arial" w:hint="eastAsia"/>
                <w:color w:val="343434"/>
                <w:kern w:val="0"/>
                <w:sz w:val="26"/>
                <w:szCs w:val="26"/>
              </w:rPr>
              <w:t>，部分內容修改。</w:t>
            </w:r>
          </w:p>
          <w:p w:rsidR="009453E6" w:rsidRPr="00D4754E" w:rsidRDefault="009453E6" w:rsidP="00DC3214">
            <w:pPr>
              <w:widowControl/>
              <w:tabs>
                <w:tab w:val="left" w:pos="252"/>
                <w:tab w:val="left" w:pos="394"/>
                <w:tab w:val="left" w:pos="535"/>
              </w:tabs>
              <w:jc w:val="both"/>
              <w:rPr>
                <w:rFonts w:ascii="標楷體" w:eastAsia="標楷體" w:hAnsi="標楷體" w:cs="Arial"/>
                <w:color w:val="343434"/>
                <w:kern w:val="0"/>
                <w:sz w:val="26"/>
                <w:szCs w:val="26"/>
              </w:rPr>
            </w:pPr>
          </w:p>
        </w:tc>
      </w:tr>
      <w:tr w:rsidR="00345EE7" w:rsidRPr="005B6E6E" w:rsidTr="00B87DBC">
        <w:trPr>
          <w:trHeight w:val="720"/>
          <w:jc w:val="center"/>
        </w:trPr>
        <w:tc>
          <w:tcPr>
            <w:tcW w:w="3985" w:type="dxa"/>
            <w:vAlign w:val="center"/>
          </w:tcPr>
          <w:p w:rsidR="00345EE7" w:rsidRPr="005B6E6E" w:rsidRDefault="00345EE7" w:rsidP="00DC3214">
            <w:pPr>
              <w:jc w:val="center"/>
              <w:rPr>
                <w:rFonts w:ascii="標楷體" w:eastAsia="標楷體" w:hAnsi="標楷體"/>
                <w:sz w:val="26"/>
                <w:szCs w:val="26"/>
              </w:rPr>
            </w:pPr>
            <w:r w:rsidRPr="005B6E6E">
              <w:rPr>
                <w:rFonts w:ascii="標楷體" w:eastAsia="標楷體" w:hAnsi="標楷體" w:hint="eastAsia"/>
                <w:sz w:val="26"/>
                <w:szCs w:val="26"/>
              </w:rPr>
              <w:lastRenderedPageBreak/>
              <w:t>修正</w:t>
            </w:r>
            <w:r>
              <w:rPr>
                <w:rFonts w:ascii="標楷體" w:eastAsia="標楷體" w:hAnsi="標楷體" w:hint="eastAsia"/>
                <w:sz w:val="26"/>
                <w:szCs w:val="26"/>
              </w:rPr>
              <w:t>條例</w:t>
            </w:r>
          </w:p>
        </w:tc>
        <w:tc>
          <w:tcPr>
            <w:tcW w:w="3985" w:type="dxa"/>
            <w:vAlign w:val="center"/>
          </w:tcPr>
          <w:p w:rsidR="00345EE7" w:rsidRPr="005B6E6E" w:rsidRDefault="00345EE7" w:rsidP="00DC3214">
            <w:pPr>
              <w:jc w:val="center"/>
              <w:rPr>
                <w:rFonts w:ascii="標楷體" w:eastAsia="標楷體" w:hAnsi="標楷體"/>
                <w:sz w:val="26"/>
                <w:szCs w:val="26"/>
              </w:rPr>
            </w:pPr>
            <w:r>
              <w:rPr>
                <w:rFonts w:ascii="標楷體" w:eastAsia="標楷體" w:hAnsi="標楷體" w:hint="eastAsia"/>
                <w:sz w:val="26"/>
                <w:szCs w:val="26"/>
              </w:rPr>
              <w:t>現行條例</w:t>
            </w:r>
          </w:p>
        </w:tc>
        <w:tc>
          <w:tcPr>
            <w:tcW w:w="2268" w:type="dxa"/>
            <w:vAlign w:val="center"/>
          </w:tcPr>
          <w:p w:rsidR="00345EE7" w:rsidRDefault="00345EE7" w:rsidP="00DC3214">
            <w:pPr>
              <w:jc w:val="center"/>
              <w:rPr>
                <w:rFonts w:ascii="標楷體" w:eastAsia="標楷體" w:hAnsi="標楷體"/>
                <w:sz w:val="26"/>
                <w:szCs w:val="26"/>
              </w:rPr>
            </w:pPr>
            <w:r>
              <w:rPr>
                <w:rFonts w:ascii="標楷體" w:eastAsia="標楷體" w:hAnsi="標楷體" w:hint="eastAsia"/>
                <w:sz w:val="26"/>
                <w:szCs w:val="26"/>
              </w:rPr>
              <w:t>備註</w:t>
            </w:r>
          </w:p>
        </w:tc>
      </w:tr>
      <w:tr w:rsidR="003A76DB" w:rsidRPr="005B6E6E" w:rsidTr="00B87DBC">
        <w:trPr>
          <w:trHeight w:val="1663"/>
          <w:jc w:val="center"/>
        </w:trPr>
        <w:tc>
          <w:tcPr>
            <w:tcW w:w="3985" w:type="dxa"/>
          </w:tcPr>
          <w:p w:rsidR="0052538D" w:rsidRPr="002F35E6" w:rsidRDefault="0052538D" w:rsidP="00DC3214">
            <w:pPr>
              <w:widowControl/>
              <w:jc w:val="both"/>
              <w:rPr>
                <w:rFonts w:ascii="標楷體" w:eastAsia="標楷體" w:hAnsi="標楷體" w:cs="Arial"/>
                <w:color w:val="343434"/>
                <w:kern w:val="0"/>
                <w:sz w:val="26"/>
                <w:szCs w:val="26"/>
              </w:rPr>
            </w:pPr>
            <w:r w:rsidRPr="002F35E6">
              <w:rPr>
                <w:rFonts w:ascii="標楷體" w:eastAsia="標楷體" w:hAnsi="標楷體" w:cs="Arial" w:hint="eastAsia"/>
                <w:color w:val="343434"/>
                <w:kern w:val="0"/>
                <w:sz w:val="26"/>
                <w:szCs w:val="26"/>
                <w:highlight w:val="yellow"/>
              </w:rPr>
              <w:t>第七條</w:t>
            </w:r>
          </w:p>
          <w:p w:rsidR="00D73FAD" w:rsidRPr="00D73FAD" w:rsidRDefault="009453E6" w:rsidP="00DC3214">
            <w:pPr>
              <w:widowControl/>
              <w:jc w:val="both"/>
              <w:rPr>
                <w:rFonts w:ascii="標楷體" w:eastAsia="標楷體" w:hAnsi="標楷體" w:cs="Arial"/>
                <w:color w:val="343434"/>
                <w:kern w:val="0"/>
                <w:sz w:val="26"/>
                <w:szCs w:val="26"/>
              </w:rPr>
            </w:pPr>
            <w:r w:rsidRPr="002F35E6">
              <w:rPr>
                <w:rFonts w:ascii="標楷體" w:eastAsia="標楷體" w:hAnsi="標楷體" w:cs="Arial" w:hint="eastAsia"/>
                <w:color w:val="343434"/>
                <w:kern w:val="0"/>
                <w:sz w:val="26"/>
                <w:szCs w:val="26"/>
                <w:highlight w:val="yellow"/>
              </w:rPr>
              <w:t>夜市</w:t>
            </w:r>
            <w:r w:rsidR="00894206" w:rsidRPr="00D73FAD">
              <w:rPr>
                <w:rFonts w:ascii="標楷體" w:eastAsia="標楷體" w:hAnsi="標楷體" w:cs="Arial" w:hint="eastAsia"/>
                <w:color w:val="343434"/>
                <w:kern w:val="0"/>
                <w:sz w:val="26"/>
                <w:szCs w:val="26"/>
              </w:rPr>
              <w:t>臨時攤販集中場之</w:t>
            </w:r>
            <w:r w:rsidR="00894206" w:rsidRPr="002F35E6">
              <w:rPr>
                <w:rFonts w:ascii="標楷體" w:eastAsia="標楷體" w:hAnsi="標楷體" w:cs="Arial" w:hint="eastAsia"/>
                <w:color w:val="343434"/>
                <w:kern w:val="0"/>
                <w:sz w:val="26"/>
                <w:szCs w:val="26"/>
                <w:highlight w:val="yellow"/>
              </w:rPr>
              <w:t>收費標準如下</w:t>
            </w:r>
            <w:r w:rsidR="00894206" w:rsidRPr="00D73FAD">
              <w:rPr>
                <w:rFonts w:ascii="標楷體" w:eastAsia="標楷體" w:hAnsi="標楷體" w:cs="Arial" w:hint="eastAsia"/>
                <w:color w:val="343434"/>
                <w:kern w:val="0"/>
                <w:sz w:val="26"/>
                <w:szCs w:val="26"/>
              </w:rPr>
              <w:t>：</w:t>
            </w:r>
          </w:p>
          <w:p w:rsidR="00D73FAD" w:rsidRPr="002F35E6" w:rsidRDefault="00894206" w:rsidP="00DC3214">
            <w:pPr>
              <w:widowControl/>
              <w:numPr>
                <w:ilvl w:val="0"/>
                <w:numId w:val="1"/>
              </w:numPr>
              <w:tabs>
                <w:tab w:val="left" w:pos="567"/>
              </w:tabs>
              <w:jc w:val="both"/>
              <w:rPr>
                <w:rFonts w:ascii="標楷體" w:eastAsia="標楷體" w:hAnsi="標楷體" w:cs="Arial"/>
                <w:color w:val="343434"/>
                <w:kern w:val="0"/>
                <w:sz w:val="26"/>
                <w:szCs w:val="26"/>
                <w:highlight w:val="yellow"/>
              </w:rPr>
            </w:pPr>
            <w:r w:rsidRPr="002F35E6">
              <w:rPr>
                <w:rFonts w:ascii="標楷體" w:eastAsia="標楷體" w:hAnsi="標楷體" w:cs="Arial" w:hint="eastAsia"/>
                <w:color w:val="343434"/>
                <w:kern w:val="0"/>
                <w:sz w:val="26"/>
                <w:szCs w:val="26"/>
                <w:highlight w:val="yellow"/>
              </w:rPr>
              <w:t>管理費（含使用費、清潔費）：每攤位依實際使用情形</w:t>
            </w:r>
          </w:p>
          <w:p w:rsidR="00CB02FC" w:rsidRPr="002F35E6" w:rsidRDefault="00D73FAD" w:rsidP="00DC3214">
            <w:pPr>
              <w:widowControl/>
              <w:jc w:val="both"/>
              <w:rPr>
                <w:rFonts w:ascii="標楷體" w:eastAsia="標楷體" w:hAnsi="標楷體" w:cs="Arial"/>
                <w:color w:val="343434"/>
                <w:kern w:val="0"/>
                <w:sz w:val="26"/>
                <w:szCs w:val="26"/>
                <w:highlight w:val="yellow"/>
              </w:rPr>
            </w:pPr>
            <w:r w:rsidRPr="002F35E6">
              <w:rPr>
                <w:rFonts w:ascii="標楷體" w:eastAsia="標楷體" w:hAnsi="標楷體" w:cs="Arial" w:hint="eastAsia"/>
                <w:color w:val="343434"/>
                <w:kern w:val="0"/>
                <w:sz w:val="26"/>
                <w:szCs w:val="26"/>
              </w:rPr>
              <w:tab/>
            </w:r>
            <w:r w:rsidR="00894206" w:rsidRPr="002F35E6">
              <w:rPr>
                <w:rFonts w:ascii="標楷體" w:eastAsia="標楷體" w:hAnsi="標楷體" w:cs="Arial" w:hint="eastAsia"/>
                <w:color w:val="343434"/>
                <w:kern w:val="0"/>
                <w:sz w:val="26"/>
                <w:szCs w:val="26"/>
                <w:highlight w:val="yellow"/>
              </w:rPr>
              <w:t>收取新台幣 100至200元。</w:t>
            </w:r>
          </w:p>
          <w:p w:rsidR="00CB02FC" w:rsidRPr="002F35E6" w:rsidRDefault="00894206" w:rsidP="00DC3214">
            <w:pPr>
              <w:widowControl/>
              <w:numPr>
                <w:ilvl w:val="0"/>
                <w:numId w:val="1"/>
              </w:numPr>
              <w:tabs>
                <w:tab w:val="left" w:pos="567"/>
              </w:tabs>
              <w:jc w:val="both"/>
              <w:rPr>
                <w:rFonts w:ascii="標楷體" w:eastAsia="標楷體" w:hAnsi="標楷體" w:cs="Arial"/>
                <w:color w:val="343434"/>
                <w:kern w:val="0"/>
                <w:sz w:val="26"/>
                <w:szCs w:val="26"/>
                <w:highlight w:val="yellow"/>
              </w:rPr>
            </w:pPr>
            <w:r w:rsidRPr="002F35E6">
              <w:rPr>
                <w:rFonts w:ascii="標楷體" w:eastAsia="標楷體" w:hAnsi="標楷體" w:cs="Arial" w:hint="eastAsia"/>
                <w:color w:val="343434"/>
                <w:kern w:val="0"/>
                <w:sz w:val="26"/>
                <w:szCs w:val="26"/>
                <w:highlight w:val="yellow"/>
              </w:rPr>
              <w:t>電費：每盞燈收取新台幣60元，並按實際</w:t>
            </w:r>
            <w:proofErr w:type="gramStart"/>
            <w:r w:rsidRPr="002F35E6">
              <w:rPr>
                <w:rFonts w:ascii="標楷體" w:eastAsia="標楷體" w:hAnsi="標楷體" w:cs="Arial" w:hint="eastAsia"/>
                <w:color w:val="343434"/>
                <w:kern w:val="0"/>
                <w:sz w:val="26"/>
                <w:szCs w:val="26"/>
                <w:highlight w:val="yellow"/>
              </w:rPr>
              <w:t>使用燈數計</w:t>
            </w:r>
            <w:proofErr w:type="gramEnd"/>
            <w:r w:rsidRPr="002F35E6">
              <w:rPr>
                <w:rFonts w:ascii="標楷體" w:eastAsia="標楷體" w:hAnsi="標楷體" w:cs="Arial" w:hint="eastAsia"/>
                <w:color w:val="343434"/>
                <w:kern w:val="0"/>
                <w:sz w:val="26"/>
                <w:szCs w:val="26"/>
                <w:highlight w:val="yellow"/>
              </w:rPr>
              <w:t>收。</w:t>
            </w:r>
          </w:p>
          <w:p w:rsidR="00CB02FC" w:rsidRPr="002F35E6" w:rsidRDefault="00894206" w:rsidP="00DC3214">
            <w:pPr>
              <w:widowControl/>
              <w:numPr>
                <w:ilvl w:val="0"/>
                <w:numId w:val="1"/>
              </w:numPr>
              <w:tabs>
                <w:tab w:val="left" w:pos="567"/>
              </w:tabs>
              <w:jc w:val="both"/>
              <w:rPr>
                <w:rFonts w:ascii="標楷體" w:eastAsia="標楷體" w:hAnsi="標楷體" w:cs="Arial"/>
                <w:color w:val="343434"/>
                <w:kern w:val="0"/>
                <w:sz w:val="26"/>
                <w:szCs w:val="26"/>
                <w:highlight w:val="yellow"/>
              </w:rPr>
            </w:pPr>
            <w:r w:rsidRPr="002F35E6">
              <w:rPr>
                <w:rFonts w:ascii="標楷體" w:eastAsia="標楷體" w:hAnsi="標楷體" w:cs="Arial" w:hint="eastAsia"/>
                <w:color w:val="343434"/>
                <w:kern w:val="0"/>
                <w:sz w:val="26"/>
                <w:szCs w:val="26"/>
                <w:highlight w:val="yellow"/>
              </w:rPr>
              <w:t>垃圾清運費：每公噸新台幣2,700元。</w:t>
            </w:r>
          </w:p>
          <w:p w:rsidR="00CB02FC" w:rsidRPr="002F35E6" w:rsidRDefault="000D6763" w:rsidP="00DC3214">
            <w:pPr>
              <w:widowControl/>
              <w:numPr>
                <w:ilvl w:val="0"/>
                <w:numId w:val="1"/>
              </w:numPr>
              <w:tabs>
                <w:tab w:val="left" w:pos="567"/>
              </w:tabs>
              <w:jc w:val="both"/>
              <w:rPr>
                <w:rFonts w:ascii="標楷體" w:eastAsia="標楷體" w:hAnsi="標楷體" w:cs="Arial"/>
                <w:color w:val="343434"/>
                <w:kern w:val="0"/>
                <w:sz w:val="26"/>
                <w:szCs w:val="26"/>
                <w:highlight w:val="yellow"/>
              </w:rPr>
            </w:pPr>
            <w:r w:rsidRPr="002F35E6">
              <w:rPr>
                <w:rFonts w:ascii="標楷體" w:eastAsia="標楷體" w:hAnsi="標楷體" w:cs="Arial" w:hint="eastAsia"/>
                <w:color w:val="343434"/>
                <w:kern w:val="0"/>
                <w:sz w:val="26"/>
                <w:szCs w:val="26"/>
                <w:highlight w:val="yellow"/>
              </w:rPr>
              <w:t>受委託管理單位(人)</w:t>
            </w:r>
            <w:r w:rsidR="00894206" w:rsidRPr="002F35E6">
              <w:rPr>
                <w:rFonts w:ascii="標楷體" w:eastAsia="標楷體" w:hAnsi="標楷體" w:cs="Arial" w:hint="eastAsia"/>
                <w:color w:val="343434"/>
                <w:kern w:val="0"/>
                <w:sz w:val="26"/>
                <w:szCs w:val="26"/>
                <w:highlight w:val="yellow"/>
              </w:rPr>
              <w:t>收費標準如需調整，應報請</w:t>
            </w:r>
            <w:r w:rsidRPr="002F35E6">
              <w:rPr>
                <w:rFonts w:ascii="標楷體" w:eastAsia="標楷體" w:hAnsi="標楷體" w:cs="Arial" w:hint="eastAsia"/>
                <w:color w:val="343434"/>
                <w:kern w:val="0"/>
                <w:sz w:val="26"/>
                <w:szCs w:val="26"/>
                <w:highlight w:val="yellow"/>
              </w:rPr>
              <w:t>本所</w:t>
            </w:r>
            <w:r w:rsidR="00894206" w:rsidRPr="002F35E6">
              <w:rPr>
                <w:rFonts w:ascii="標楷體" w:eastAsia="標楷體" w:hAnsi="標楷體" w:cs="Arial" w:hint="eastAsia"/>
                <w:color w:val="343434"/>
                <w:kern w:val="0"/>
                <w:sz w:val="26"/>
                <w:szCs w:val="26"/>
                <w:highlight w:val="yellow"/>
              </w:rPr>
              <w:t>核定。</w:t>
            </w:r>
          </w:p>
          <w:p w:rsidR="003A76DB" w:rsidRPr="000D6763" w:rsidRDefault="003A76DB" w:rsidP="00DC3214">
            <w:pPr>
              <w:widowControl/>
              <w:jc w:val="both"/>
              <w:rPr>
                <w:rFonts w:ascii="標楷體" w:eastAsia="標楷體" w:hAnsi="標楷體" w:cs="Arial"/>
                <w:color w:val="343434"/>
                <w:kern w:val="0"/>
                <w:sz w:val="26"/>
                <w:szCs w:val="26"/>
                <w:u w:val="single"/>
              </w:rPr>
            </w:pPr>
          </w:p>
        </w:tc>
        <w:tc>
          <w:tcPr>
            <w:tcW w:w="3985" w:type="dxa"/>
          </w:tcPr>
          <w:p w:rsidR="0052538D" w:rsidRPr="002F35E6" w:rsidRDefault="0052538D" w:rsidP="00DC3214">
            <w:pPr>
              <w:widowControl/>
              <w:jc w:val="both"/>
              <w:rPr>
                <w:rFonts w:ascii="標楷體" w:eastAsia="標楷體" w:hAnsi="標楷體" w:cs="Arial"/>
                <w:color w:val="343434"/>
                <w:kern w:val="0"/>
                <w:sz w:val="26"/>
                <w:szCs w:val="26"/>
              </w:rPr>
            </w:pPr>
            <w:r w:rsidRPr="002F35E6">
              <w:rPr>
                <w:rFonts w:ascii="標楷體" w:eastAsia="標楷體" w:hAnsi="標楷體" w:cs="Arial" w:hint="eastAsia"/>
                <w:color w:val="343434"/>
                <w:kern w:val="0"/>
                <w:sz w:val="26"/>
                <w:szCs w:val="26"/>
              </w:rPr>
              <w:t>第九條</w:t>
            </w:r>
          </w:p>
          <w:p w:rsidR="003A76DB" w:rsidRPr="005B6E6E" w:rsidRDefault="003A76DB" w:rsidP="00DC3214">
            <w:pPr>
              <w:widowControl/>
              <w:jc w:val="both"/>
              <w:rPr>
                <w:rFonts w:ascii="標楷體" w:eastAsia="標楷體" w:hAnsi="標楷體"/>
                <w:sz w:val="26"/>
                <w:szCs w:val="26"/>
              </w:rPr>
            </w:pPr>
            <w:r w:rsidRPr="002F35E6">
              <w:rPr>
                <w:rFonts w:ascii="標楷體" w:eastAsia="標楷體" w:hAnsi="標楷體" w:cs="Arial" w:hint="eastAsia"/>
                <w:color w:val="343434"/>
                <w:kern w:val="0"/>
                <w:sz w:val="26"/>
                <w:szCs w:val="26"/>
              </w:rPr>
              <w:t>臨時攤販集中場應收取清潔使用費標準：由受委託管理單位自行訂定收費辦法（要點），報本所核備後實施。</w:t>
            </w:r>
          </w:p>
        </w:tc>
        <w:tc>
          <w:tcPr>
            <w:tcW w:w="2268" w:type="dxa"/>
            <w:vAlign w:val="center"/>
          </w:tcPr>
          <w:p w:rsidR="003A76DB" w:rsidRPr="005B6E6E" w:rsidRDefault="00D4754E" w:rsidP="00DC3214">
            <w:pPr>
              <w:widowControl/>
              <w:jc w:val="both"/>
              <w:rPr>
                <w:rFonts w:ascii="標楷體" w:eastAsia="標楷體" w:hAnsi="標楷體" w:cs="Arial"/>
                <w:color w:val="343434"/>
                <w:kern w:val="0"/>
                <w:sz w:val="26"/>
                <w:szCs w:val="26"/>
              </w:rPr>
            </w:pPr>
            <w:r w:rsidRPr="00D4754E">
              <w:rPr>
                <w:rFonts w:ascii="標楷體" w:eastAsia="標楷體" w:hAnsi="標楷體" w:cs="Arial" w:hint="eastAsia"/>
                <w:color w:val="343434"/>
                <w:kern w:val="0"/>
                <w:sz w:val="26"/>
                <w:szCs w:val="26"/>
              </w:rPr>
              <w:t>條次變更</w:t>
            </w:r>
            <w:r w:rsidR="002F35E6">
              <w:rPr>
                <w:rFonts w:ascii="標楷體" w:eastAsia="標楷體" w:hAnsi="標楷體" w:cs="Arial" w:hint="eastAsia"/>
                <w:color w:val="343434"/>
                <w:kern w:val="0"/>
                <w:sz w:val="26"/>
                <w:szCs w:val="26"/>
              </w:rPr>
              <w:t>為第七條</w:t>
            </w:r>
            <w:r w:rsidR="001E55BF">
              <w:rPr>
                <w:rFonts w:ascii="標楷體" w:eastAsia="標楷體" w:hAnsi="標楷體" w:cs="Arial" w:hint="eastAsia"/>
                <w:color w:val="343434"/>
                <w:kern w:val="0"/>
                <w:sz w:val="26"/>
                <w:szCs w:val="26"/>
              </w:rPr>
              <w:t>及</w:t>
            </w:r>
            <w:r w:rsidR="00D73FAD">
              <w:rPr>
                <w:rFonts w:ascii="標楷體" w:eastAsia="標楷體" w:hAnsi="標楷體" w:cs="Arial"/>
                <w:color w:val="343434"/>
                <w:kern w:val="0"/>
                <w:sz w:val="26"/>
                <w:szCs w:val="26"/>
              </w:rPr>
              <w:t>增訂收費標準</w:t>
            </w:r>
            <w:r>
              <w:rPr>
                <w:rFonts w:ascii="標楷體" w:eastAsia="標楷體" w:hAnsi="標楷體" w:cs="Arial"/>
                <w:color w:val="343434"/>
                <w:kern w:val="0"/>
                <w:sz w:val="26"/>
                <w:szCs w:val="26"/>
              </w:rPr>
              <w:t>。</w:t>
            </w:r>
          </w:p>
        </w:tc>
      </w:tr>
      <w:tr w:rsidR="003A76DB" w:rsidRPr="005B6E6E" w:rsidTr="00B87DBC">
        <w:trPr>
          <w:trHeight w:val="1663"/>
          <w:jc w:val="center"/>
        </w:trPr>
        <w:tc>
          <w:tcPr>
            <w:tcW w:w="3985" w:type="dxa"/>
          </w:tcPr>
          <w:p w:rsidR="0052538D" w:rsidRPr="002F35E6" w:rsidRDefault="0052538D" w:rsidP="00DC3214">
            <w:pPr>
              <w:widowControl/>
              <w:jc w:val="both"/>
              <w:rPr>
                <w:rFonts w:ascii="標楷體" w:eastAsia="標楷體" w:hAnsi="標楷體" w:cs="Arial"/>
                <w:color w:val="343434"/>
                <w:kern w:val="0"/>
                <w:sz w:val="26"/>
                <w:szCs w:val="26"/>
              </w:rPr>
            </w:pPr>
            <w:r w:rsidRPr="002F35E6">
              <w:rPr>
                <w:rFonts w:ascii="標楷體" w:eastAsia="標楷體" w:hAnsi="標楷體" w:cs="Arial" w:hint="eastAsia"/>
                <w:color w:val="343434"/>
                <w:kern w:val="0"/>
                <w:sz w:val="26"/>
                <w:szCs w:val="26"/>
                <w:highlight w:val="yellow"/>
              </w:rPr>
              <w:t>第八條</w:t>
            </w:r>
          </w:p>
          <w:p w:rsidR="003A76DB" w:rsidRPr="00D73FAD" w:rsidRDefault="00D73FAD" w:rsidP="00DC3214">
            <w:pPr>
              <w:widowControl/>
              <w:jc w:val="both"/>
              <w:rPr>
                <w:rFonts w:ascii="標楷體" w:eastAsia="標楷體" w:hAnsi="標楷體" w:cs="Arial"/>
                <w:color w:val="343434"/>
                <w:kern w:val="0"/>
                <w:sz w:val="26"/>
                <w:szCs w:val="26"/>
              </w:rPr>
            </w:pPr>
            <w:r w:rsidRPr="00D73FAD">
              <w:rPr>
                <w:rFonts w:ascii="標楷體" w:eastAsia="標楷體" w:hAnsi="標楷體" w:cs="Arial" w:hint="eastAsia"/>
                <w:color w:val="343434"/>
                <w:kern w:val="0"/>
                <w:sz w:val="26"/>
                <w:szCs w:val="26"/>
              </w:rPr>
              <w:t>本所得將夜市臨時攤販場委由</w:t>
            </w:r>
            <w:r w:rsidRPr="003C038C">
              <w:rPr>
                <w:rFonts w:ascii="標楷體" w:eastAsia="標楷體" w:hAnsi="標楷體" w:cs="Arial" w:hint="eastAsia"/>
                <w:color w:val="343434"/>
                <w:kern w:val="0"/>
                <w:sz w:val="26"/>
                <w:szCs w:val="26"/>
                <w:highlight w:val="yellow"/>
              </w:rPr>
              <w:t>受</w:t>
            </w:r>
            <w:r w:rsidRPr="002F35E6">
              <w:rPr>
                <w:rFonts w:ascii="標楷體" w:eastAsia="標楷體" w:hAnsi="標楷體" w:cs="Arial" w:hint="eastAsia"/>
                <w:color w:val="343434"/>
                <w:kern w:val="0"/>
                <w:sz w:val="26"/>
                <w:szCs w:val="26"/>
                <w:highlight w:val="yellow"/>
              </w:rPr>
              <w:t>委託管理單位(人)</w:t>
            </w:r>
            <w:r w:rsidRPr="00D73FAD">
              <w:rPr>
                <w:rFonts w:ascii="標楷體" w:eastAsia="標楷體" w:hAnsi="標楷體" w:cs="Arial" w:hint="eastAsia"/>
                <w:color w:val="343434"/>
                <w:kern w:val="0"/>
                <w:sz w:val="26"/>
                <w:szCs w:val="26"/>
              </w:rPr>
              <w:t>收取費用並負環境清潔及管理之責，</w:t>
            </w:r>
            <w:r w:rsidRPr="002F35E6">
              <w:rPr>
                <w:rFonts w:ascii="標楷體" w:eastAsia="標楷體" w:hAnsi="標楷體" w:cs="Arial" w:hint="eastAsia"/>
                <w:color w:val="343434"/>
                <w:kern w:val="0"/>
                <w:sz w:val="26"/>
                <w:szCs w:val="26"/>
                <w:highlight w:val="yellow"/>
              </w:rPr>
              <w:t>營業時間為每週六16時至24時</w:t>
            </w:r>
            <w:r w:rsidRPr="00D73FAD">
              <w:rPr>
                <w:rFonts w:ascii="標楷體" w:eastAsia="標楷體" w:hAnsi="標楷體" w:cs="Arial" w:hint="eastAsia"/>
                <w:color w:val="343434"/>
                <w:kern w:val="0"/>
                <w:sz w:val="26"/>
                <w:szCs w:val="26"/>
              </w:rPr>
              <w:t>，每次擺攤營業日後五日內</w:t>
            </w:r>
            <w:r w:rsidRPr="002F35E6">
              <w:rPr>
                <w:rFonts w:ascii="標楷體" w:eastAsia="標楷體" w:hAnsi="標楷體" w:cs="Arial" w:hint="eastAsia"/>
                <w:color w:val="343434"/>
                <w:kern w:val="0"/>
                <w:sz w:val="26"/>
                <w:szCs w:val="26"/>
                <w:highlight w:val="yellow"/>
              </w:rPr>
              <w:t>至本所繳交管理費並由財政課收繳鎮庫</w:t>
            </w:r>
            <w:r w:rsidR="0054637B" w:rsidRPr="0054637B">
              <w:rPr>
                <w:rFonts w:ascii="標楷體" w:eastAsia="標楷體" w:hAnsi="標楷體" w:cs="Arial" w:hint="eastAsia"/>
                <w:color w:val="343434"/>
                <w:kern w:val="0"/>
                <w:sz w:val="26"/>
                <w:szCs w:val="26"/>
              </w:rPr>
              <w:t>；</w:t>
            </w:r>
            <w:r w:rsidR="0054637B" w:rsidRPr="002F35E6">
              <w:rPr>
                <w:rFonts w:ascii="標楷體" w:eastAsia="標楷體" w:hAnsi="標楷體" w:cs="Arial" w:hint="eastAsia"/>
                <w:color w:val="343434"/>
                <w:kern w:val="0"/>
                <w:sz w:val="26"/>
                <w:szCs w:val="26"/>
                <w:highlight w:val="yellow"/>
              </w:rPr>
              <w:t>其繳交費用由本所另行</w:t>
            </w:r>
            <w:r w:rsidR="00E32594" w:rsidRPr="00FE51CA">
              <w:rPr>
                <w:rFonts w:ascii="標楷體" w:eastAsia="標楷體" w:hAnsi="標楷體" w:cs="Arial" w:hint="eastAsia"/>
                <w:color w:val="343434"/>
                <w:kern w:val="0"/>
                <w:sz w:val="26"/>
                <w:szCs w:val="26"/>
              </w:rPr>
              <w:t>協議</w:t>
            </w:r>
            <w:r w:rsidR="0054637B" w:rsidRPr="00FE51CA">
              <w:rPr>
                <w:rFonts w:ascii="標楷體" w:eastAsia="標楷體" w:hAnsi="標楷體" w:cs="Arial" w:hint="eastAsia"/>
                <w:color w:val="343434"/>
                <w:kern w:val="0"/>
                <w:sz w:val="26"/>
                <w:szCs w:val="26"/>
              </w:rPr>
              <w:t>訂之。</w:t>
            </w:r>
            <w:r w:rsidRPr="00D73FAD">
              <w:rPr>
                <w:rFonts w:ascii="標楷體" w:eastAsia="標楷體" w:hAnsi="標楷體" w:cs="Arial" w:hint="eastAsia"/>
                <w:color w:val="343434"/>
                <w:kern w:val="0"/>
                <w:sz w:val="26"/>
                <w:szCs w:val="26"/>
              </w:rPr>
              <w:tab/>
            </w:r>
          </w:p>
        </w:tc>
        <w:tc>
          <w:tcPr>
            <w:tcW w:w="3985" w:type="dxa"/>
          </w:tcPr>
          <w:p w:rsidR="0052538D" w:rsidRPr="002F35E6" w:rsidRDefault="0052538D" w:rsidP="00DC3214">
            <w:pPr>
              <w:widowControl/>
              <w:jc w:val="both"/>
              <w:rPr>
                <w:rFonts w:ascii="標楷體" w:eastAsia="標楷體" w:hAnsi="標楷體" w:cs="Arial"/>
                <w:color w:val="343434"/>
                <w:kern w:val="0"/>
                <w:sz w:val="26"/>
                <w:szCs w:val="26"/>
              </w:rPr>
            </w:pPr>
            <w:r w:rsidRPr="002F35E6">
              <w:rPr>
                <w:rFonts w:ascii="標楷體" w:eastAsia="標楷體" w:hAnsi="標楷體" w:cs="Arial" w:hint="eastAsia"/>
                <w:color w:val="343434"/>
                <w:kern w:val="0"/>
                <w:sz w:val="26"/>
                <w:szCs w:val="26"/>
              </w:rPr>
              <w:t>第十條</w:t>
            </w:r>
          </w:p>
          <w:p w:rsidR="003A76DB" w:rsidRPr="005B6E6E" w:rsidRDefault="003A76DB" w:rsidP="00DC3214">
            <w:pPr>
              <w:widowControl/>
              <w:jc w:val="both"/>
              <w:rPr>
                <w:rFonts w:ascii="標楷體" w:eastAsia="標楷體" w:hAnsi="標楷體"/>
                <w:sz w:val="26"/>
                <w:szCs w:val="26"/>
              </w:rPr>
            </w:pPr>
            <w:r w:rsidRPr="002F35E6">
              <w:rPr>
                <w:rFonts w:ascii="標楷體" w:eastAsia="標楷體" w:hAnsi="標楷體" w:cs="Arial" w:hint="eastAsia"/>
                <w:color w:val="343434"/>
                <w:kern w:val="0"/>
                <w:sz w:val="26"/>
                <w:szCs w:val="26"/>
              </w:rPr>
              <w:t>本所得將忠孝街、中華路夜市臨時攤販場委由民間團體或其他私人收取費用並負環境清潔及管理之責，每次擺攤營業日後五日內繳付本所設備費納入公共造產帳戶；其繳納費用由本所另與受委託管理單位協議訂之</w:t>
            </w:r>
            <w:r w:rsidRPr="00FE51CA">
              <w:rPr>
                <w:rFonts w:ascii="標楷體" w:eastAsia="標楷體" w:hAnsi="標楷體" w:cs="Arial" w:hint="eastAsia"/>
                <w:color w:val="343434"/>
                <w:kern w:val="0"/>
                <w:sz w:val="26"/>
                <w:szCs w:val="26"/>
              </w:rPr>
              <w:t>。</w:t>
            </w:r>
          </w:p>
        </w:tc>
        <w:tc>
          <w:tcPr>
            <w:tcW w:w="2268" w:type="dxa"/>
            <w:vAlign w:val="center"/>
          </w:tcPr>
          <w:p w:rsidR="005A4759" w:rsidRPr="005A4759" w:rsidRDefault="00D4754E" w:rsidP="00DC3214">
            <w:pPr>
              <w:pStyle w:val="a8"/>
              <w:widowControl/>
              <w:numPr>
                <w:ilvl w:val="0"/>
                <w:numId w:val="11"/>
              </w:numPr>
              <w:ind w:leftChars="0"/>
              <w:jc w:val="both"/>
              <w:rPr>
                <w:rFonts w:ascii="標楷體" w:eastAsia="標楷體" w:hAnsi="標楷體" w:cs="Arial"/>
                <w:color w:val="343434"/>
                <w:kern w:val="0"/>
                <w:sz w:val="26"/>
                <w:szCs w:val="26"/>
              </w:rPr>
            </w:pPr>
            <w:r w:rsidRPr="005A4759">
              <w:rPr>
                <w:rFonts w:ascii="標楷體" w:eastAsia="標楷體" w:hAnsi="標楷體" w:cs="Arial" w:hint="eastAsia"/>
                <w:color w:val="343434"/>
                <w:kern w:val="0"/>
                <w:sz w:val="26"/>
                <w:szCs w:val="26"/>
              </w:rPr>
              <w:t>條次變更</w:t>
            </w:r>
            <w:r w:rsidR="002F35E6">
              <w:rPr>
                <w:rFonts w:ascii="標楷體" w:eastAsia="標楷體" w:hAnsi="標楷體" w:cs="Arial" w:hint="eastAsia"/>
                <w:color w:val="343434"/>
                <w:kern w:val="0"/>
                <w:sz w:val="26"/>
                <w:szCs w:val="26"/>
              </w:rPr>
              <w:t>為第八條</w:t>
            </w:r>
            <w:r w:rsidR="006F09B3">
              <w:rPr>
                <w:rFonts w:ascii="標楷體" w:eastAsia="標楷體" w:hAnsi="標楷體" w:cs="Arial" w:hint="eastAsia"/>
                <w:color w:val="343434"/>
                <w:kern w:val="0"/>
                <w:sz w:val="26"/>
                <w:szCs w:val="26"/>
              </w:rPr>
              <w:t>，</w:t>
            </w:r>
            <w:r w:rsidR="00D73FAD">
              <w:rPr>
                <w:rFonts w:ascii="標楷體" w:eastAsia="標楷體" w:hAnsi="標楷體" w:cs="Arial" w:hint="eastAsia"/>
                <w:color w:val="343434"/>
                <w:kern w:val="0"/>
                <w:sz w:val="26"/>
                <w:szCs w:val="26"/>
              </w:rPr>
              <w:t>增訂營業時間及部分內容修改</w:t>
            </w:r>
            <w:r w:rsidR="005A4759">
              <w:rPr>
                <w:rFonts w:ascii="標楷體" w:eastAsia="標楷體" w:hAnsi="標楷體" w:cs="Arial" w:hint="eastAsia"/>
                <w:color w:val="343434"/>
                <w:kern w:val="0"/>
                <w:sz w:val="26"/>
                <w:szCs w:val="26"/>
              </w:rPr>
              <w:t>。</w:t>
            </w:r>
          </w:p>
          <w:p w:rsidR="005A4759" w:rsidRPr="005A4759" w:rsidRDefault="00466865" w:rsidP="00DC3214">
            <w:pPr>
              <w:pStyle w:val="a8"/>
              <w:widowControl/>
              <w:numPr>
                <w:ilvl w:val="0"/>
                <w:numId w:val="11"/>
              </w:numPr>
              <w:ind w:leftChars="0"/>
              <w:jc w:val="both"/>
              <w:rPr>
                <w:rFonts w:ascii="標楷體" w:eastAsia="標楷體" w:hAnsi="標楷體" w:cs="Arial"/>
                <w:color w:val="343434"/>
                <w:kern w:val="0"/>
                <w:sz w:val="26"/>
                <w:szCs w:val="26"/>
              </w:rPr>
            </w:pPr>
            <w:r>
              <w:rPr>
                <w:rFonts w:ascii="標楷體" w:eastAsia="標楷體" w:hAnsi="標楷體" w:cs="Arial" w:hint="eastAsia"/>
                <w:color w:val="343434"/>
                <w:kern w:val="0"/>
                <w:sz w:val="26"/>
                <w:szCs w:val="26"/>
              </w:rPr>
              <w:t>因</w:t>
            </w:r>
            <w:r w:rsidR="005A4759" w:rsidRPr="005A4759">
              <w:rPr>
                <w:rFonts w:ascii="標楷體" w:eastAsia="標楷體" w:hAnsi="標楷體" w:cs="Arial" w:hint="eastAsia"/>
                <w:color w:val="343434"/>
                <w:kern w:val="0"/>
                <w:sz w:val="26"/>
                <w:szCs w:val="26"/>
              </w:rPr>
              <w:t>公共造產</w:t>
            </w:r>
            <w:r>
              <w:rPr>
                <w:rFonts w:ascii="標楷體" w:eastAsia="標楷體" w:hAnsi="標楷體" w:cs="Arial" w:hint="eastAsia"/>
                <w:color w:val="343434"/>
                <w:kern w:val="0"/>
                <w:sz w:val="26"/>
                <w:szCs w:val="26"/>
              </w:rPr>
              <w:t>基金業於104年9月30日結束</w:t>
            </w:r>
            <w:r w:rsidR="005A4759" w:rsidRPr="005A4759">
              <w:rPr>
                <w:rFonts w:ascii="標楷體" w:eastAsia="標楷體" w:hAnsi="標楷體" w:cs="Arial" w:hint="eastAsia"/>
                <w:color w:val="343434"/>
                <w:kern w:val="0"/>
                <w:sz w:val="26"/>
                <w:szCs w:val="26"/>
              </w:rPr>
              <w:t>，</w:t>
            </w:r>
            <w:r>
              <w:rPr>
                <w:rFonts w:ascii="標楷體" w:eastAsia="標楷體" w:hAnsi="標楷體" w:cs="Arial" w:hint="eastAsia"/>
                <w:color w:val="343434"/>
                <w:kern w:val="0"/>
                <w:sz w:val="26"/>
                <w:szCs w:val="26"/>
              </w:rPr>
              <w:t>故管理費改</w:t>
            </w:r>
            <w:r w:rsidR="005A4759" w:rsidRPr="005A4759">
              <w:rPr>
                <w:rFonts w:ascii="標楷體" w:eastAsia="標楷體" w:hAnsi="標楷體" w:cs="Arial" w:hint="eastAsia"/>
                <w:color w:val="343434"/>
                <w:kern w:val="0"/>
                <w:sz w:val="26"/>
                <w:szCs w:val="26"/>
              </w:rPr>
              <w:t>由財政課收繳至鎮庫。</w:t>
            </w:r>
          </w:p>
        </w:tc>
      </w:tr>
      <w:tr w:rsidR="003A76DB" w:rsidRPr="005B6E6E" w:rsidTr="00B87DBC">
        <w:trPr>
          <w:trHeight w:val="1663"/>
          <w:jc w:val="center"/>
        </w:trPr>
        <w:tc>
          <w:tcPr>
            <w:tcW w:w="3985" w:type="dxa"/>
          </w:tcPr>
          <w:p w:rsidR="003A76DB" w:rsidRPr="009F0AC6" w:rsidRDefault="003A76DB" w:rsidP="00DC3214">
            <w:pPr>
              <w:widowControl/>
              <w:jc w:val="both"/>
              <w:rPr>
                <w:rFonts w:ascii="標楷體" w:eastAsia="標楷體" w:hAnsi="標楷體" w:cs="Arial"/>
                <w:color w:val="343434"/>
                <w:kern w:val="0"/>
                <w:sz w:val="26"/>
                <w:szCs w:val="26"/>
              </w:rPr>
            </w:pPr>
            <w:r>
              <w:rPr>
                <w:rFonts w:ascii="標楷體" w:eastAsia="標楷體" w:hAnsi="標楷體" w:cs="Arial" w:hint="eastAsia"/>
                <w:color w:val="343434"/>
                <w:kern w:val="0"/>
                <w:sz w:val="26"/>
                <w:szCs w:val="26"/>
              </w:rPr>
              <w:t>刪除</w:t>
            </w:r>
          </w:p>
          <w:p w:rsidR="003A76DB" w:rsidRPr="005B6E6E" w:rsidRDefault="003A76DB" w:rsidP="00DC3214">
            <w:pPr>
              <w:widowControl/>
              <w:jc w:val="both"/>
              <w:rPr>
                <w:rFonts w:ascii="標楷體" w:eastAsia="標楷體" w:hAnsi="標楷體" w:cs="Arial"/>
                <w:color w:val="343434"/>
                <w:kern w:val="0"/>
                <w:sz w:val="26"/>
                <w:szCs w:val="26"/>
                <w:u w:val="single"/>
              </w:rPr>
            </w:pPr>
          </w:p>
        </w:tc>
        <w:tc>
          <w:tcPr>
            <w:tcW w:w="3985" w:type="dxa"/>
          </w:tcPr>
          <w:p w:rsidR="0052538D" w:rsidRPr="002F35E6" w:rsidRDefault="0052538D" w:rsidP="00DC3214">
            <w:pPr>
              <w:widowControl/>
              <w:jc w:val="both"/>
              <w:rPr>
                <w:rFonts w:ascii="標楷體" w:eastAsia="標楷體" w:hAnsi="標楷體" w:cs="Arial"/>
                <w:color w:val="343434"/>
                <w:kern w:val="0"/>
                <w:sz w:val="26"/>
                <w:szCs w:val="26"/>
              </w:rPr>
            </w:pPr>
            <w:r w:rsidRPr="002F35E6">
              <w:rPr>
                <w:rFonts w:ascii="標楷體" w:eastAsia="標楷體" w:hAnsi="標楷體" w:cs="Arial" w:hint="eastAsia"/>
                <w:color w:val="343434"/>
                <w:kern w:val="0"/>
                <w:sz w:val="26"/>
                <w:szCs w:val="26"/>
              </w:rPr>
              <w:t>第十一條</w:t>
            </w:r>
          </w:p>
          <w:p w:rsidR="003A76DB" w:rsidRPr="005B6E6E" w:rsidRDefault="003A76DB" w:rsidP="00DC3214">
            <w:pPr>
              <w:widowControl/>
              <w:jc w:val="both"/>
              <w:rPr>
                <w:rFonts w:ascii="標楷體" w:eastAsia="標楷體" w:hAnsi="標楷體"/>
                <w:sz w:val="26"/>
                <w:szCs w:val="26"/>
              </w:rPr>
            </w:pPr>
            <w:r w:rsidRPr="002F35E6">
              <w:rPr>
                <w:rFonts w:ascii="標楷體" w:eastAsia="標楷體" w:hAnsi="標楷體" w:cs="Arial" w:hint="eastAsia"/>
                <w:color w:val="343434"/>
                <w:kern w:val="0"/>
                <w:sz w:val="26"/>
                <w:szCs w:val="26"/>
              </w:rPr>
              <w:t>早市臨時攤販場，得委由本鎮綜合市場自治委員會或其他民間團體收取費用並管理，其繳納費用，由本所與受委託管理單位協議訂之。</w:t>
            </w:r>
          </w:p>
        </w:tc>
        <w:tc>
          <w:tcPr>
            <w:tcW w:w="2268" w:type="dxa"/>
            <w:vAlign w:val="center"/>
          </w:tcPr>
          <w:p w:rsidR="003A76DB" w:rsidRPr="006811EF" w:rsidRDefault="0052538D" w:rsidP="00DC3214">
            <w:pPr>
              <w:widowControl/>
              <w:jc w:val="both"/>
              <w:rPr>
                <w:rFonts w:ascii="標楷體" w:eastAsia="標楷體" w:hAnsi="標楷體" w:cs="Arial"/>
                <w:color w:val="343434"/>
                <w:kern w:val="0"/>
                <w:sz w:val="26"/>
                <w:szCs w:val="26"/>
              </w:rPr>
            </w:pPr>
            <w:r w:rsidRPr="006811EF">
              <w:rPr>
                <w:rFonts w:ascii="標楷體" w:eastAsia="標楷體" w:hAnsi="標楷體" w:cs="Arial" w:hint="eastAsia"/>
                <w:color w:val="343434"/>
                <w:kern w:val="0"/>
                <w:sz w:val="26"/>
                <w:szCs w:val="26"/>
              </w:rPr>
              <w:t>本條刪除</w:t>
            </w:r>
            <w:r w:rsidR="00934613">
              <w:rPr>
                <w:rFonts w:ascii="標楷體" w:eastAsia="標楷體" w:hAnsi="標楷體" w:cs="Arial" w:hint="eastAsia"/>
                <w:color w:val="343434"/>
                <w:kern w:val="0"/>
                <w:sz w:val="26"/>
                <w:szCs w:val="26"/>
              </w:rPr>
              <w:t>。</w:t>
            </w:r>
          </w:p>
        </w:tc>
      </w:tr>
      <w:tr w:rsidR="003A76DB" w:rsidRPr="005B6E6E" w:rsidTr="00B87DBC">
        <w:trPr>
          <w:trHeight w:val="1663"/>
          <w:jc w:val="center"/>
        </w:trPr>
        <w:tc>
          <w:tcPr>
            <w:tcW w:w="3985" w:type="dxa"/>
          </w:tcPr>
          <w:p w:rsidR="0052538D" w:rsidRPr="002F35E6" w:rsidRDefault="0052538D" w:rsidP="00DC3214">
            <w:pPr>
              <w:widowControl/>
              <w:jc w:val="both"/>
              <w:rPr>
                <w:rFonts w:ascii="標楷體" w:eastAsia="標楷體" w:hAnsi="標楷體" w:cs="Arial"/>
                <w:color w:val="343434"/>
                <w:kern w:val="0"/>
                <w:sz w:val="26"/>
                <w:szCs w:val="26"/>
                <w:highlight w:val="yellow"/>
              </w:rPr>
            </w:pPr>
            <w:r w:rsidRPr="002F35E6">
              <w:rPr>
                <w:rFonts w:ascii="標楷體" w:eastAsia="標楷體" w:hAnsi="標楷體" w:cs="Arial" w:hint="eastAsia"/>
                <w:color w:val="343434"/>
                <w:kern w:val="0"/>
                <w:sz w:val="26"/>
                <w:szCs w:val="26"/>
                <w:highlight w:val="yellow"/>
              </w:rPr>
              <w:t>第九條</w:t>
            </w:r>
          </w:p>
          <w:p w:rsidR="003A76DB" w:rsidRPr="002F35E6" w:rsidRDefault="003A76DB" w:rsidP="00DC3214">
            <w:pPr>
              <w:widowControl/>
              <w:jc w:val="both"/>
              <w:rPr>
                <w:rFonts w:ascii="標楷體" w:eastAsia="標楷體" w:hAnsi="標楷體" w:cs="Arial"/>
                <w:color w:val="343434"/>
                <w:kern w:val="0"/>
                <w:sz w:val="26"/>
                <w:szCs w:val="26"/>
                <w:highlight w:val="yellow"/>
              </w:rPr>
            </w:pPr>
            <w:r w:rsidRPr="002F35E6">
              <w:rPr>
                <w:rFonts w:ascii="標楷體" w:eastAsia="標楷體" w:hAnsi="標楷體" w:cs="Arial" w:hint="eastAsia"/>
                <w:color w:val="343434"/>
                <w:kern w:val="0"/>
                <w:sz w:val="26"/>
                <w:szCs w:val="26"/>
                <w:highlight w:val="yellow"/>
              </w:rPr>
              <w:t>受委託管理單位(人)應具備下列要件情形之</w:t>
            </w:r>
            <w:proofErr w:type="gramStart"/>
            <w:r w:rsidRPr="002F35E6">
              <w:rPr>
                <w:rFonts w:ascii="標楷體" w:eastAsia="標楷體" w:hAnsi="標楷體" w:cs="Arial" w:hint="eastAsia"/>
                <w:color w:val="343434"/>
                <w:kern w:val="0"/>
                <w:sz w:val="26"/>
                <w:szCs w:val="26"/>
                <w:highlight w:val="yellow"/>
              </w:rPr>
              <w:t>一</w:t>
            </w:r>
            <w:proofErr w:type="gramEnd"/>
            <w:r w:rsidRPr="002F35E6">
              <w:rPr>
                <w:rFonts w:ascii="標楷體" w:eastAsia="標楷體" w:hAnsi="標楷體" w:cs="Arial" w:hint="eastAsia"/>
                <w:color w:val="343434"/>
                <w:kern w:val="0"/>
                <w:sz w:val="26"/>
                <w:szCs w:val="26"/>
                <w:highlight w:val="yellow"/>
              </w:rPr>
              <w:t>：</w:t>
            </w:r>
          </w:p>
          <w:p w:rsidR="005D5872" w:rsidRDefault="003A76DB" w:rsidP="00DC3214">
            <w:pPr>
              <w:widowControl/>
              <w:numPr>
                <w:ilvl w:val="0"/>
                <w:numId w:val="14"/>
              </w:numPr>
              <w:tabs>
                <w:tab w:val="left" w:pos="567"/>
              </w:tabs>
              <w:jc w:val="both"/>
              <w:rPr>
                <w:rFonts w:ascii="標楷體" w:eastAsia="標楷體" w:hAnsi="標楷體" w:cs="Arial"/>
                <w:color w:val="343434"/>
                <w:kern w:val="0"/>
                <w:sz w:val="26"/>
                <w:szCs w:val="26"/>
                <w:highlight w:val="yellow"/>
              </w:rPr>
            </w:pPr>
            <w:r w:rsidRPr="002F35E6">
              <w:rPr>
                <w:rFonts w:ascii="標楷體" w:eastAsia="標楷體" w:hAnsi="標楷體" w:cs="Arial"/>
                <w:color w:val="343434"/>
                <w:kern w:val="0"/>
                <w:sz w:val="26"/>
                <w:szCs w:val="26"/>
                <w:highlight w:val="yellow"/>
              </w:rPr>
              <w:t>自然人：中華民國國民須年滿</w:t>
            </w:r>
            <w:r w:rsidR="00E34ACB">
              <w:rPr>
                <w:rFonts w:ascii="標楷體" w:eastAsia="標楷體" w:hAnsi="標楷體" w:cs="Arial"/>
                <w:color w:val="343434"/>
                <w:kern w:val="0"/>
                <w:sz w:val="26"/>
                <w:szCs w:val="26"/>
                <w:highlight w:val="yellow"/>
              </w:rPr>
              <w:t>18</w:t>
            </w:r>
            <w:r w:rsidRPr="002F35E6">
              <w:rPr>
                <w:rFonts w:ascii="標楷體" w:eastAsia="標楷體" w:hAnsi="標楷體" w:cs="Arial"/>
                <w:color w:val="343434"/>
                <w:kern w:val="0"/>
                <w:sz w:val="26"/>
                <w:szCs w:val="26"/>
                <w:highlight w:val="yellow"/>
              </w:rPr>
              <w:t>歲。</w:t>
            </w:r>
          </w:p>
          <w:p w:rsidR="00345EE7" w:rsidRPr="002F35E6" w:rsidRDefault="003A76DB" w:rsidP="002F35E6">
            <w:pPr>
              <w:widowControl/>
              <w:numPr>
                <w:ilvl w:val="0"/>
                <w:numId w:val="14"/>
              </w:numPr>
              <w:tabs>
                <w:tab w:val="left" w:pos="567"/>
              </w:tabs>
              <w:jc w:val="both"/>
              <w:rPr>
                <w:rFonts w:ascii="標楷體" w:eastAsia="標楷體" w:hAnsi="標楷體" w:cs="Arial"/>
                <w:color w:val="343434"/>
                <w:kern w:val="0"/>
                <w:sz w:val="26"/>
                <w:szCs w:val="26"/>
                <w:highlight w:val="yellow"/>
              </w:rPr>
            </w:pPr>
            <w:r w:rsidRPr="002F35E6">
              <w:rPr>
                <w:rFonts w:ascii="標楷體" w:eastAsia="標楷體" w:hAnsi="標楷體" w:cs="Arial" w:hint="eastAsia"/>
                <w:color w:val="343434"/>
                <w:kern w:val="0"/>
                <w:sz w:val="26"/>
                <w:szCs w:val="26"/>
                <w:highlight w:val="yellow"/>
              </w:rPr>
              <w:t>法人或政府立案民間團體。</w:t>
            </w:r>
          </w:p>
        </w:tc>
        <w:tc>
          <w:tcPr>
            <w:tcW w:w="3985" w:type="dxa"/>
          </w:tcPr>
          <w:p w:rsidR="003A76DB" w:rsidRPr="005B6E6E" w:rsidRDefault="003A76DB" w:rsidP="00DC3214">
            <w:pPr>
              <w:ind w:left="1170" w:hangingChars="450" w:hanging="1170"/>
              <w:jc w:val="both"/>
              <w:rPr>
                <w:rFonts w:ascii="標楷體" w:eastAsia="標楷體" w:hAnsi="標楷體"/>
                <w:sz w:val="26"/>
                <w:szCs w:val="26"/>
              </w:rPr>
            </w:pPr>
            <w:r w:rsidRPr="005B6E6E">
              <w:rPr>
                <w:rFonts w:ascii="標楷體" w:eastAsia="標楷體" w:hAnsi="標楷體"/>
                <w:sz w:val="26"/>
                <w:szCs w:val="26"/>
              </w:rPr>
              <w:t>無</w:t>
            </w:r>
          </w:p>
        </w:tc>
        <w:tc>
          <w:tcPr>
            <w:tcW w:w="2268" w:type="dxa"/>
            <w:vAlign w:val="center"/>
          </w:tcPr>
          <w:p w:rsidR="0014556E" w:rsidRPr="006811EF" w:rsidRDefault="0052538D" w:rsidP="00DC3214">
            <w:pPr>
              <w:widowControl/>
              <w:jc w:val="both"/>
              <w:rPr>
                <w:rFonts w:ascii="標楷體" w:eastAsia="標楷體" w:hAnsi="標楷體" w:cs="Arial"/>
                <w:color w:val="343434"/>
                <w:kern w:val="0"/>
                <w:sz w:val="26"/>
                <w:szCs w:val="26"/>
              </w:rPr>
            </w:pPr>
            <w:r w:rsidRPr="006811EF">
              <w:rPr>
                <w:rFonts w:ascii="標楷體" w:eastAsia="標楷體" w:hAnsi="標楷體" w:cs="Arial"/>
                <w:color w:val="343434"/>
                <w:kern w:val="0"/>
                <w:sz w:val="26"/>
                <w:szCs w:val="26"/>
              </w:rPr>
              <w:t>本條新增</w:t>
            </w:r>
            <w:r w:rsidR="00DB3CCC">
              <w:rPr>
                <w:rFonts w:ascii="標楷體" w:eastAsia="標楷體" w:hAnsi="標楷體" w:cs="Arial"/>
                <w:color w:val="343434"/>
                <w:kern w:val="0"/>
                <w:sz w:val="26"/>
                <w:szCs w:val="26"/>
              </w:rPr>
              <w:t>訂</w:t>
            </w:r>
            <w:r w:rsidR="0014556E" w:rsidRPr="006811EF">
              <w:rPr>
                <w:rFonts w:ascii="標楷體" w:eastAsia="標楷體" w:hAnsi="標楷體" w:cs="Arial"/>
                <w:color w:val="343434"/>
                <w:kern w:val="0"/>
                <w:sz w:val="26"/>
                <w:szCs w:val="26"/>
              </w:rPr>
              <w:t>受委託管理單位(人)</w:t>
            </w:r>
            <w:r w:rsidR="009668D6">
              <w:rPr>
                <w:rFonts w:ascii="標楷體" w:eastAsia="標楷體" w:hAnsi="標楷體" w:cs="Arial"/>
                <w:color w:val="343434"/>
                <w:kern w:val="0"/>
                <w:sz w:val="26"/>
                <w:szCs w:val="26"/>
              </w:rPr>
              <w:t>應</w:t>
            </w:r>
            <w:r w:rsidR="006811EF" w:rsidRPr="006811EF">
              <w:rPr>
                <w:rFonts w:ascii="標楷體" w:eastAsia="標楷體" w:hAnsi="標楷體" w:cs="Arial"/>
                <w:color w:val="343434"/>
                <w:kern w:val="0"/>
                <w:sz w:val="26"/>
                <w:szCs w:val="26"/>
              </w:rPr>
              <w:t>具備資格</w:t>
            </w:r>
            <w:r w:rsidR="007E5EFB">
              <w:rPr>
                <w:rFonts w:ascii="標楷體" w:eastAsia="標楷體" w:hAnsi="標楷體" w:cs="Arial"/>
                <w:color w:val="343434"/>
                <w:kern w:val="0"/>
                <w:sz w:val="26"/>
                <w:szCs w:val="26"/>
              </w:rPr>
              <w:t>要件</w:t>
            </w:r>
            <w:r w:rsidR="0014556E" w:rsidRPr="006811EF">
              <w:rPr>
                <w:rFonts w:ascii="標楷體" w:eastAsia="標楷體" w:hAnsi="標楷體" w:cs="Arial" w:hint="eastAsia"/>
                <w:color w:val="343434"/>
                <w:kern w:val="0"/>
                <w:sz w:val="26"/>
                <w:szCs w:val="26"/>
              </w:rPr>
              <w:t>。</w:t>
            </w:r>
          </w:p>
        </w:tc>
      </w:tr>
      <w:tr w:rsidR="00B87DBC" w:rsidRPr="005B6E6E" w:rsidTr="00B87DBC">
        <w:trPr>
          <w:trHeight w:val="720"/>
          <w:jc w:val="center"/>
        </w:trPr>
        <w:tc>
          <w:tcPr>
            <w:tcW w:w="3985" w:type="dxa"/>
            <w:vAlign w:val="center"/>
          </w:tcPr>
          <w:p w:rsidR="00B87DBC" w:rsidRPr="005B6E6E" w:rsidRDefault="00B87DBC" w:rsidP="00DC3214">
            <w:pPr>
              <w:jc w:val="both"/>
              <w:rPr>
                <w:rFonts w:ascii="標楷體" w:eastAsia="標楷體" w:hAnsi="標楷體"/>
                <w:sz w:val="26"/>
                <w:szCs w:val="26"/>
              </w:rPr>
            </w:pPr>
            <w:r w:rsidRPr="005B6E6E">
              <w:rPr>
                <w:rFonts w:ascii="標楷體" w:eastAsia="標楷體" w:hAnsi="標楷體" w:hint="eastAsia"/>
                <w:sz w:val="26"/>
                <w:szCs w:val="26"/>
              </w:rPr>
              <w:lastRenderedPageBreak/>
              <w:t>修正</w:t>
            </w:r>
            <w:r>
              <w:rPr>
                <w:rFonts w:ascii="標楷體" w:eastAsia="標楷體" w:hAnsi="標楷體" w:hint="eastAsia"/>
                <w:sz w:val="26"/>
                <w:szCs w:val="26"/>
              </w:rPr>
              <w:t>條例</w:t>
            </w:r>
          </w:p>
        </w:tc>
        <w:tc>
          <w:tcPr>
            <w:tcW w:w="3985" w:type="dxa"/>
            <w:vAlign w:val="center"/>
          </w:tcPr>
          <w:p w:rsidR="00B87DBC" w:rsidRPr="005B6E6E" w:rsidRDefault="00B87DBC" w:rsidP="00DC3214">
            <w:pPr>
              <w:jc w:val="both"/>
              <w:rPr>
                <w:rFonts w:ascii="標楷體" w:eastAsia="標楷體" w:hAnsi="標楷體"/>
                <w:sz w:val="26"/>
                <w:szCs w:val="26"/>
              </w:rPr>
            </w:pPr>
            <w:r>
              <w:rPr>
                <w:rFonts w:ascii="標楷體" w:eastAsia="標楷體" w:hAnsi="標楷體" w:hint="eastAsia"/>
                <w:sz w:val="26"/>
                <w:szCs w:val="26"/>
              </w:rPr>
              <w:t>現行條例</w:t>
            </w:r>
          </w:p>
        </w:tc>
        <w:tc>
          <w:tcPr>
            <w:tcW w:w="2268" w:type="dxa"/>
            <w:vAlign w:val="center"/>
          </w:tcPr>
          <w:p w:rsidR="00B87DBC" w:rsidRDefault="00B87DBC" w:rsidP="00DC3214">
            <w:pPr>
              <w:jc w:val="both"/>
              <w:rPr>
                <w:rFonts w:ascii="標楷體" w:eastAsia="標楷體" w:hAnsi="標楷體"/>
                <w:sz w:val="26"/>
                <w:szCs w:val="26"/>
              </w:rPr>
            </w:pPr>
            <w:r>
              <w:rPr>
                <w:rFonts w:ascii="標楷體" w:eastAsia="標楷體" w:hAnsi="標楷體" w:hint="eastAsia"/>
                <w:sz w:val="26"/>
                <w:szCs w:val="26"/>
              </w:rPr>
              <w:t>備註</w:t>
            </w:r>
          </w:p>
        </w:tc>
      </w:tr>
      <w:tr w:rsidR="003A76DB" w:rsidRPr="005B6E6E" w:rsidTr="00B87DBC">
        <w:trPr>
          <w:trHeight w:val="2149"/>
          <w:jc w:val="center"/>
        </w:trPr>
        <w:tc>
          <w:tcPr>
            <w:tcW w:w="3985" w:type="dxa"/>
          </w:tcPr>
          <w:p w:rsidR="0052538D" w:rsidRPr="002F35E6" w:rsidRDefault="0052538D" w:rsidP="00DC3214">
            <w:pPr>
              <w:widowControl/>
              <w:jc w:val="both"/>
              <w:rPr>
                <w:rFonts w:ascii="標楷體" w:eastAsia="標楷體" w:hAnsi="標楷體" w:cs="Arial"/>
                <w:color w:val="343434"/>
                <w:kern w:val="0"/>
                <w:sz w:val="26"/>
                <w:szCs w:val="26"/>
                <w:highlight w:val="yellow"/>
              </w:rPr>
            </w:pPr>
            <w:r w:rsidRPr="002F35E6">
              <w:rPr>
                <w:rFonts w:ascii="標楷體" w:eastAsia="標楷體" w:hAnsi="標楷體" w:cs="Arial" w:hint="eastAsia"/>
                <w:color w:val="343434"/>
                <w:kern w:val="0"/>
                <w:sz w:val="26"/>
                <w:szCs w:val="26"/>
                <w:highlight w:val="yellow"/>
              </w:rPr>
              <w:t>第十條</w:t>
            </w:r>
          </w:p>
          <w:p w:rsidR="003A76DB" w:rsidRPr="002F35E6" w:rsidRDefault="003A76DB" w:rsidP="00DC3214">
            <w:pPr>
              <w:widowControl/>
              <w:jc w:val="both"/>
              <w:rPr>
                <w:rFonts w:ascii="標楷體" w:eastAsia="標楷體" w:hAnsi="標楷體" w:cs="Arial"/>
                <w:color w:val="343434"/>
                <w:kern w:val="0"/>
                <w:sz w:val="26"/>
                <w:szCs w:val="26"/>
                <w:highlight w:val="yellow"/>
              </w:rPr>
            </w:pPr>
            <w:r w:rsidRPr="002F35E6">
              <w:rPr>
                <w:rFonts w:ascii="標楷體" w:eastAsia="標楷體" w:hAnsi="標楷體" w:cs="Arial" w:hint="eastAsia"/>
                <w:color w:val="343434"/>
                <w:kern w:val="0"/>
                <w:sz w:val="26"/>
                <w:szCs w:val="26"/>
                <w:highlight w:val="yellow"/>
              </w:rPr>
              <w:t>受委託管理單位(人)每年換約一次，在委託管理期限屆滿前一個月得報請本所辦理續約。</w:t>
            </w:r>
          </w:p>
          <w:p w:rsidR="003A76DB" w:rsidRPr="00271546" w:rsidRDefault="009729F9" w:rsidP="00DC3214">
            <w:pPr>
              <w:widowControl/>
              <w:jc w:val="both"/>
              <w:rPr>
                <w:rFonts w:ascii="標楷體" w:eastAsia="標楷體" w:hAnsi="標楷體"/>
                <w:sz w:val="26"/>
                <w:szCs w:val="26"/>
              </w:rPr>
            </w:pPr>
            <w:r w:rsidRPr="002F35E6">
              <w:rPr>
                <w:rFonts w:ascii="標楷體" w:eastAsia="標楷體" w:hAnsi="標楷體" w:cs="Arial" w:hint="eastAsia"/>
                <w:color w:val="343434"/>
                <w:kern w:val="0"/>
                <w:sz w:val="26"/>
                <w:szCs w:val="26"/>
                <w:highlight w:val="yellow"/>
              </w:rPr>
              <w:t>前項委託管理期間及續約期間合計不得超過四</w:t>
            </w:r>
            <w:r w:rsidR="003A76DB" w:rsidRPr="002F35E6">
              <w:rPr>
                <w:rFonts w:ascii="標楷體" w:eastAsia="標楷體" w:hAnsi="標楷體" w:cs="Arial" w:hint="eastAsia"/>
                <w:color w:val="343434"/>
                <w:kern w:val="0"/>
                <w:sz w:val="26"/>
                <w:szCs w:val="26"/>
                <w:highlight w:val="yellow"/>
              </w:rPr>
              <w:t>年。</w:t>
            </w:r>
          </w:p>
        </w:tc>
        <w:tc>
          <w:tcPr>
            <w:tcW w:w="3985" w:type="dxa"/>
          </w:tcPr>
          <w:p w:rsidR="003A76DB" w:rsidRPr="005B6E6E" w:rsidRDefault="003A76DB" w:rsidP="00DC3214">
            <w:pPr>
              <w:jc w:val="both"/>
              <w:rPr>
                <w:rFonts w:ascii="標楷體" w:eastAsia="標楷體" w:hAnsi="標楷體"/>
                <w:sz w:val="26"/>
                <w:szCs w:val="26"/>
              </w:rPr>
            </w:pPr>
            <w:r w:rsidRPr="005B6E6E">
              <w:rPr>
                <w:rFonts w:ascii="標楷體" w:eastAsia="標楷體" w:hAnsi="標楷體"/>
                <w:sz w:val="26"/>
                <w:szCs w:val="26"/>
              </w:rPr>
              <w:t>無</w:t>
            </w:r>
          </w:p>
        </w:tc>
        <w:tc>
          <w:tcPr>
            <w:tcW w:w="2268" w:type="dxa"/>
            <w:vAlign w:val="center"/>
          </w:tcPr>
          <w:p w:rsidR="003A76DB" w:rsidRPr="005B6E6E" w:rsidRDefault="0052538D" w:rsidP="00DC3214">
            <w:pPr>
              <w:jc w:val="both"/>
              <w:rPr>
                <w:rFonts w:ascii="標楷體" w:eastAsia="標楷體" w:hAnsi="標楷體"/>
                <w:sz w:val="26"/>
                <w:szCs w:val="26"/>
              </w:rPr>
            </w:pPr>
            <w:r>
              <w:rPr>
                <w:rFonts w:ascii="標楷體" w:eastAsia="標楷體" w:hAnsi="標楷體"/>
                <w:sz w:val="26"/>
                <w:szCs w:val="26"/>
              </w:rPr>
              <w:t>本條新增</w:t>
            </w:r>
            <w:r w:rsidR="0014556E">
              <w:rPr>
                <w:rFonts w:ascii="標楷體" w:eastAsia="標楷體" w:hAnsi="標楷體"/>
                <w:sz w:val="26"/>
                <w:szCs w:val="26"/>
              </w:rPr>
              <w:t>訂</w:t>
            </w:r>
            <w:proofErr w:type="gramStart"/>
            <w:r w:rsidR="0014556E">
              <w:rPr>
                <w:rFonts w:ascii="標楷體" w:eastAsia="標楷體" w:hAnsi="標楷體"/>
                <w:sz w:val="26"/>
                <w:szCs w:val="26"/>
              </w:rPr>
              <w:t>契</w:t>
            </w:r>
            <w:proofErr w:type="gramEnd"/>
            <w:r w:rsidR="007E5EFB">
              <w:rPr>
                <w:rFonts w:ascii="標楷體" w:eastAsia="標楷體" w:hAnsi="標楷體"/>
                <w:sz w:val="26"/>
                <w:szCs w:val="26"/>
              </w:rPr>
              <w:t>(續)</w:t>
            </w:r>
            <w:r w:rsidR="0014556E">
              <w:rPr>
                <w:rFonts w:ascii="標楷體" w:eastAsia="標楷體" w:hAnsi="標楷體"/>
                <w:sz w:val="26"/>
                <w:szCs w:val="26"/>
              </w:rPr>
              <w:t>約</w:t>
            </w:r>
            <w:r w:rsidR="007E5EFB">
              <w:rPr>
                <w:rFonts w:ascii="標楷體" w:eastAsia="標楷體" w:hAnsi="標楷體"/>
                <w:sz w:val="26"/>
                <w:szCs w:val="26"/>
              </w:rPr>
              <w:t>簽訂</w:t>
            </w:r>
            <w:r w:rsidR="0014556E">
              <w:rPr>
                <w:rFonts w:ascii="標楷體" w:eastAsia="標楷體" w:hAnsi="標楷體"/>
                <w:sz w:val="26"/>
                <w:szCs w:val="26"/>
              </w:rPr>
              <w:t>時間</w:t>
            </w:r>
            <w:r w:rsidR="00146D52">
              <w:rPr>
                <w:rFonts w:ascii="標楷體" w:eastAsia="標楷體" w:hAnsi="標楷體"/>
                <w:sz w:val="26"/>
                <w:szCs w:val="26"/>
              </w:rPr>
              <w:t>、方式</w:t>
            </w:r>
            <w:r w:rsidR="0014556E">
              <w:rPr>
                <w:rFonts w:ascii="標楷體" w:eastAsia="標楷體" w:hAnsi="標楷體"/>
                <w:sz w:val="26"/>
                <w:szCs w:val="26"/>
              </w:rPr>
              <w:t>及</w:t>
            </w:r>
            <w:r w:rsidR="00DE4531">
              <w:rPr>
                <w:rFonts w:ascii="標楷體" w:eastAsia="標楷體" w:hAnsi="標楷體" w:hint="eastAsia"/>
                <w:sz w:val="26"/>
                <w:szCs w:val="26"/>
              </w:rPr>
              <w:t>委託管理</w:t>
            </w:r>
            <w:r w:rsidR="00DE4531">
              <w:rPr>
                <w:rFonts w:ascii="標楷體" w:eastAsia="標楷體" w:hAnsi="標楷體"/>
                <w:sz w:val="26"/>
                <w:szCs w:val="26"/>
              </w:rPr>
              <w:t>期限</w:t>
            </w:r>
            <w:r w:rsidR="0014556E">
              <w:rPr>
                <w:rFonts w:ascii="標楷體" w:eastAsia="標楷體" w:hAnsi="標楷體"/>
                <w:sz w:val="26"/>
                <w:szCs w:val="26"/>
              </w:rPr>
              <w:t>。</w:t>
            </w:r>
          </w:p>
        </w:tc>
      </w:tr>
      <w:tr w:rsidR="00E32594" w:rsidRPr="005B6E6E" w:rsidTr="00B87DBC">
        <w:trPr>
          <w:trHeight w:val="2149"/>
          <w:jc w:val="center"/>
        </w:trPr>
        <w:tc>
          <w:tcPr>
            <w:tcW w:w="3985" w:type="dxa"/>
          </w:tcPr>
          <w:p w:rsidR="00E32594" w:rsidRPr="002F35E6" w:rsidRDefault="00E32594" w:rsidP="00DC3214">
            <w:pPr>
              <w:jc w:val="both"/>
              <w:rPr>
                <w:rFonts w:ascii="標楷體" w:eastAsia="標楷體" w:hAnsi="標楷體"/>
                <w:sz w:val="26"/>
                <w:szCs w:val="26"/>
                <w:highlight w:val="yellow"/>
              </w:rPr>
            </w:pPr>
            <w:r w:rsidRPr="002F35E6">
              <w:rPr>
                <w:rFonts w:ascii="標楷體" w:eastAsia="標楷體" w:hAnsi="標楷體"/>
                <w:sz w:val="26"/>
                <w:szCs w:val="26"/>
                <w:highlight w:val="yellow"/>
              </w:rPr>
              <w:t>第十一條</w:t>
            </w:r>
          </w:p>
          <w:p w:rsidR="00E32594" w:rsidRPr="00F02924" w:rsidRDefault="00E32594" w:rsidP="00DC3214">
            <w:pPr>
              <w:jc w:val="both"/>
              <w:rPr>
                <w:rFonts w:ascii="標楷體" w:eastAsia="標楷體" w:hAnsi="標楷體"/>
                <w:sz w:val="26"/>
                <w:szCs w:val="26"/>
                <w:u w:val="single"/>
              </w:rPr>
            </w:pPr>
            <w:r w:rsidRPr="002F35E6">
              <w:rPr>
                <w:rFonts w:ascii="標楷體" w:eastAsia="標楷體" w:hAnsi="標楷體" w:hint="eastAsia"/>
                <w:sz w:val="26"/>
                <w:szCs w:val="26"/>
                <w:highlight w:val="yellow"/>
              </w:rPr>
              <w:t>受委託管理單位(人)應盡善良管理人責任，並督促臨時攤販禁止販售或從事非法、違背公序良俗事項，經勸導無效，得終止契約。</w:t>
            </w:r>
          </w:p>
        </w:tc>
        <w:tc>
          <w:tcPr>
            <w:tcW w:w="3985" w:type="dxa"/>
          </w:tcPr>
          <w:p w:rsidR="00E32594" w:rsidRPr="00F02924" w:rsidRDefault="00E32594" w:rsidP="00DC3214">
            <w:pPr>
              <w:jc w:val="both"/>
              <w:rPr>
                <w:rFonts w:ascii="標楷體" w:eastAsia="標楷體" w:hAnsi="標楷體"/>
                <w:sz w:val="26"/>
                <w:szCs w:val="26"/>
                <w:u w:val="single"/>
              </w:rPr>
            </w:pPr>
            <w:r>
              <w:rPr>
                <w:rFonts w:ascii="標楷體" w:eastAsia="標楷體" w:hAnsi="標楷體"/>
                <w:sz w:val="26"/>
                <w:szCs w:val="26"/>
                <w:u w:val="single"/>
              </w:rPr>
              <w:t>無</w:t>
            </w:r>
          </w:p>
        </w:tc>
        <w:tc>
          <w:tcPr>
            <w:tcW w:w="2268" w:type="dxa"/>
            <w:vAlign w:val="center"/>
          </w:tcPr>
          <w:p w:rsidR="00E32594" w:rsidRDefault="00DC3214" w:rsidP="00DC3214">
            <w:pPr>
              <w:jc w:val="both"/>
              <w:rPr>
                <w:rFonts w:ascii="標楷體" w:eastAsia="標楷體" w:hAnsi="標楷體" w:cs="Arial"/>
                <w:color w:val="343434"/>
                <w:kern w:val="0"/>
                <w:sz w:val="26"/>
                <w:szCs w:val="26"/>
              </w:rPr>
            </w:pPr>
            <w:r>
              <w:rPr>
                <w:rFonts w:ascii="標楷體" w:eastAsia="標楷體" w:hAnsi="標楷體" w:cs="Arial" w:hint="eastAsia"/>
                <w:color w:val="343434"/>
                <w:kern w:val="0"/>
                <w:sz w:val="26"/>
                <w:szCs w:val="26"/>
              </w:rPr>
              <w:t>本條新增訂委託管理單位(人)應</w:t>
            </w:r>
            <w:r w:rsidR="00E23358">
              <w:rPr>
                <w:rFonts w:ascii="標楷體" w:eastAsia="標楷體" w:hAnsi="標楷體" w:cs="Arial" w:hint="eastAsia"/>
                <w:color w:val="343434"/>
                <w:kern w:val="0"/>
                <w:sz w:val="26"/>
                <w:szCs w:val="26"/>
              </w:rPr>
              <w:t>盡責任。</w:t>
            </w:r>
          </w:p>
        </w:tc>
      </w:tr>
      <w:tr w:rsidR="007132EA" w:rsidRPr="005B6E6E" w:rsidTr="00B87DBC">
        <w:trPr>
          <w:trHeight w:val="2149"/>
          <w:jc w:val="center"/>
        </w:trPr>
        <w:tc>
          <w:tcPr>
            <w:tcW w:w="3985" w:type="dxa"/>
          </w:tcPr>
          <w:p w:rsidR="007132EA" w:rsidRPr="007132EA" w:rsidRDefault="007132EA" w:rsidP="00DC3214">
            <w:pPr>
              <w:jc w:val="both"/>
              <w:rPr>
                <w:rFonts w:ascii="標楷體" w:eastAsia="標楷體" w:hAnsi="標楷體"/>
                <w:sz w:val="26"/>
                <w:szCs w:val="26"/>
              </w:rPr>
            </w:pPr>
            <w:r w:rsidRPr="007132EA">
              <w:rPr>
                <w:rFonts w:ascii="標楷體" w:eastAsia="標楷體" w:hAnsi="標楷體"/>
                <w:sz w:val="26"/>
                <w:szCs w:val="26"/>
              </w:rPr>
              <w:t>第十二條</w:t>
            </w:r>
          </w:p>
          <w:p w:rsidR="007132EA" w:rsidRPr="007132EA" w:rsidRDefault="007132EA" w:rsidP="007132EA">
            <w:pPr>
              <w:jc w:val="both"/>
              <w:rPr>
                <w:rFonts w:ascii="標楷體" w:eastAsia="標楷體" w:hAnsi="標楷體"/>
                <w:sz w:val="26"/>
                <w:szCs w:val="26"/>
              </w:rPr>
            </w:pPr>
            <w:r w:rsidRPr="003B5E4B">
              <w:rPr>
                <w:rFonts w:ascii="標楷體" w:eastAsia="標楷體" w:hAnsi="標楷體" w:hint="eastAsia"/>
                <w:sz w:val="26"/>
                <w:szCs w:val="26"/>
              </w:rPr>
              <w:t>本自治條例自</w:t>
            </w:r>
            <w:r w:rsidR="003B16BC" w:rsidRPr="00474789">
              <w:rPr>
                <w:rFonts w:ascii="標楷體" w:eastAsia="標楷體" w:hAnsi="標楷體" w:hint="eastAsia"/>
                <w:sz w:val="26"/>
                <w:szCs w:val="26"/>
                <w:highlight w:val="yellow"/>
              </w:rPr>
              <w:t>中華民國一百一十二年一月一</w:t>
            </w:r>
            <w:r w:rsidRPr="00474789">
              <w:rPr>
                <w:rFonts w:ascii="標楷體" w:eastAsia="標楷體" w:hAnsi="標楷體" w:hint="eastAsia"/>
                <w:sz w:val="26"/>
                <w:szCs w:val="26"/>
                <w:highlight w:val="yellow"/>
              </w:rPr>
              <w:t>日施行。</w:t>
            </w:r>
          </w:p>
          <w:p w:rsidR="007132EA" w:rsidRPr="003B16BC" w:rsidRDefault="007132EA" w:rsidP="003B16BC">
            <w:pPr>
              <w:jc w:val="both"/>
              <w:rPr>
                <w:rFonts w:ascii="標楷體" w:eastAsia="標楷體" w:hAnsi="標楷體"/>
                <w:sz w:val="26"/>
                <w:szCs w:val="26"/>
                <w:highlight w:val="yellow"/>
              </w:rPr>
            </w:pPr>
          </w:p>
        </w:tc>
        <w:tc>
          <w:tcPr>
            <w:tcW w:w="3985" w:type="dxa"/>
          </w:tcPr>
          <w:p w:rsidR="007132EA" w:rsidRPr="007132EA" w:rsidRDefault="007132EA" w:rsidP="00DC3214">
            <w:pPr>
              <w:jc w:val="both"/>
              <w:rPr>
                <w:rFonts w:ascii="標楷體" w:eastAsia="標楷體" w:hAnsi="標楷體"/>
                <w:sz w:val="26"/>
                <w:szCs w:val="26"/>
              </w:rPr>
            </w:pPr>
            <w:r w:rsidRPr="007132EA">
              <w:rPr>
                <w:rFonts w:ascii="標楷體" w:eastAsia="標楷體" w:hAnsi="標楷體"/>
                <w:sz w:val="26"/>
                <w:szCs w:val="26"/>
              </w:rPr>
              <w:t>第十二條</w:t>
            </w:r>
          </w:p>
          <w:p w:rsidR="007132EA" w:rsidRPr="007132EA" w:rsidRDefault="007132EA" w:rsidP="00DC3214">
            <w:pPr>
              <w:jc w:val="both"/>
              <w:rPr>
                <w:rFonts w:ascii="標楷體" w:eastAsia="標楷體" w:hAnsi="標楷體"/>
                <w:sz w:val="26"/>
                <w:szCs w:val="26"/>
              </w:rPr>
            </w:pPr>
            <w:r w:rsidRPr="007132EA">
              <w:rPr>
                <w:rFonts w:ascii="標楷體" w:eastAsia="標楷體" w:hAnsi="標楷體" w:hint="eastAsia"/>
                <w:sz w:val="26"/>
                <w:szCs w:val="26"/>
              </w:rPr>
              <w:t>本自治條例自公布日施行。</w:t>
            </w:r>
          </w:p>
          <w:p w:rsidR="007132EA" w:rsidRDefault="007132EA" w:rsidP="00DC3214">
            <w:pPr>
              <w:jc w:val="both"/>
              <w:rPr>
                <w:rFonts w:ascii="標楷體" w:eastAsia="標楷體" w:hAnsi="標楷體"/>
                <w:sz w:val="26"/>
                <w:szCs w:val="26"/>
                <w:u w:val="single"/>
              </w:rPr>
            </w:pPr>
          </w:p>
        </w:tc>
        <w:tc>
          <w:tcPr>
            <w:tcW w:w="2268" w:type="dxa"/>
            <w:vAlign w:val="center"/>
          </w:tcPr>
          <w:p w:rsidR="007132EA" w:rsidRPr="007132EA" w:rsidRDefault="007132EA" w:rsidP="007132EA">
            <w:pPr>
              <w:jc w:val="both"/>
              <w:rPr>
                <w:rFonts w:ascii="標楷體" w:eastAsia="標楷體" w:hAnsi="標楷體" w:cs="Arial"/>
                <w:color w:val="343434"/>
                <w:kern w:val="0"/>
                <w:sz w:val="26"/>
                <w:szCs w:val="26"/>
              </w:rPr>
            </w:pPr>
            <w:r w:rsidRPr="007132EA">
              <w:rPr>
                <w:rFonts w:ascii="標楷體" w:eastAsia="標楷體" w:hAnsi="標楷體" w:cs="Arial" w:hint="eastAsia"/>
                <w:color w:val="343434"/>
                <w:kern w:val="0"/>
                <w:sz w:val="26"/>
                <w:szCs w:val="26"/>
              </w:rPr>
              <w:t>修正條文施行日期。</w:t>
            </w:r>
          </w:p>
          <w:p w:rsidR="007132EA" w:rsidRPr="007132EA" w:rsidRDefault="007132EA" w:rsidP="00DC3214">
            <w:pPr>
              <w:jc w:val="both"/>
              <w:rPr>
                <w:rFonts w:ascii="標楷體" w:eastAsia="標楷體" w:hAnsi="標楷體" w:cs="Arial"/>
                <w:color w:val="343434"/>
                <w:kern w:val="0"/>
                <w:sz w:val="26"/>
                <w:szCs w:val="26"/>
              </w:rPr>
            </w:pPr>
          </w:p>
        </w:tc>
      </w:tr>
    </w:tbl>
    <w:p w:rsidR="004434CF" w:rsidRDefault="004434CF" w:rsidP="00DC3214">
      <w:pPr>
        <w:jc w:val="both"/>
        <w:rPr>
          <w:rFonts w:ascii="標楷體" w:eastAsia="標楷體" w:hAnsi="標楷體"/>
          <w:sz w:val="32"/>
          <w:szCs w:val="26"/>
        </w:rPr>
      </w:pPr>
    </w:p>
    <w:sectPr w:rsidR="004434CF" w:rsidSect="00DA7BF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619" w:rsidRDefault="00393619" w:rsidP="00A81378">
      <w:r>
        <w:separator/>
      </w:r>
    </w:p>
  </w:endnote>
  <w:endnote w:type="continuationSeparator" w:id="0">
    <w:p w:rsidR="00393619" w:rsidRDefault="00393619" w:rsidP="00A813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619" w:rsidRDefault="00393619" w:rsidP="00A81378">
      <w:r>
        <w:separator/>
      </w:r>
    </w:p>
  </w:footnote>
  <w:footnote w:type="continuationSeparator" w:id="0">
    <w:p w:rsidR="00393619" w:rsidRDefault="00393619" w:rsidP="00A813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2859"/>
    <w:multiLevelType w:val="hybridMultilevel"/>
    <w:tmpl w:val="17187BB6"/>
    <w:lvl w:ilvl="0" w:tplc="0409000F">
      <w:start w:val="1"/>
      <w:numFmt w:val="decimal"/>
      <w:lvlText w:val="%1."/>
      <w:lvlJc w:val="left"/>
      <w:pPr>
        <w:ind w:left="653" w:hanging="480"/>
      </w:p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1">
    <w:nsid w:val="05234770"/>
    <w:multiLevelType w:val="hybridMultilevel"/>
    <w:tmpl w:val="8E2827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C733D6"/>
    <w:multiLevelType w:val="hybridMultilevel"/>
    <w:tmpl w:val="540222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013BBE"/>
    <w:multiLevelType w:val="hybridMultilevel"/>
    <w:tmpl w:val="2B12AF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C8D125D"/>
    <w:multiLevelType w:val="hybridMultilevel"/>
    <w:tmpl w:val="44409CBE"/>
    <w:lvl w:ilvl="0" w:tplc="9C2CC1CE">
      <w:start w:val="1"/>
      <w:numFmt w:val="taiwaneseCountingThousand"/>
      <w:lvlText w:val="%1、"/>
      <w:lvlJc w:val="left"/>
      <w:pPr>
        <w:ind w:left="480" w:hanging="480"/>
      </w:pPr>
      <w:rPr>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12E2642"/>
    <w:multiLevelType w:val="hybridMultilevel"/>
    <w:tmpl w:val="FAD0B1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3D8540E"/>
    <w:multiLevelType w:val="hybridMultilevel"/>
    <w:tmpl w:val="773E15A6"/>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7">
    <w:nsid w:val="55A2028E"/>
    <w:multiLevelType w:val="hybridMultilevel"/>
    <w:tmpl w:val="795E6BA2"/>
    <w:lvl w:ilvl="0" w:tplc="9CA02824">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8D94DAB"/>
    <w:multiLevelType w:val="hybridMultilevel"/>
    <w:tmpl w:val="50C62EF6"/>
    <w:lvl w:ilvl="0" w:tplc="E7843630">
      <w:start w:val="1"/>
      <w:numFmt w:val="decimal"/>
      <w:lvlText w:val="%1."/>
      <w:lvlJc w:val="left"/>
      <w:pPr>
        <w:ind w:left="284" w:hanging="284"/>
      </w:pPr>
      <w:rPr>
        <w:rFonts w:hint="eastAsia"/>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9">
    <w:nsid w:val="649C143B"/>
    <w:multiLevelType w:val="hybridMultilevel"/>
    <w:tmpl w:val="893077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D226F9F"/>
    <w:multiLevelType w:val="hybridMultilevel"/>
    <w:tmpl w:val="8DB62A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D406F35"/>
    <w:multiLevelType w:val="hybridMultilevel"/>
    <w:tmpl w:val="0CA6A308"/>
    <w:lvl w:ilvl="0" w:tplc="ABEE6AF0">
      <w:start w:val="1"/>
      <w:numFmt w:val="taiwaneseCountingThousand"/>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9230D79"/>
    <w:multiLevelType w:val="hybridMultilevel"/>
    <w:tmpl w:val="961E6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FCE68ED"/>
    <w:multiLevelType w:val="hybridMultilevel"/>
    <w:tmpl w:val="57C21708"/>
    <w:lvl w:ilvl="0" w:tplc="AB5C6BA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10"/>
  </w:num>
  <w:num w:numId="4">
    <w:abstractNumId w:val="5"/>
  </w:num>
  <w:num w:numId="5">
    <w:abstractNumId w:val="1"/>
  </w:num>
  <w:num w:numId="6">
    <w:abstractNumId w:val="0"/>
  </w:num>
  <w:num w:numId="7">
    <w:abstractNumId w:val="6"/>
  </w:num>
  <w:num w:numId="8">
    <w:abstractNumId w:val="9"/>
  </w:num>
  <w:num w:numId="9">
    <w:abstractNumId w:val="2"/>
  </w:num>
  <w:num w:numId="10">
    <w:abstractNumId w:val="8"/>
  </w:num>
  <w:num w:numId="11">
    <w:abstractNumId w:val="7"/>
  </w:num>
  <w:num w:numId="12">
    <w:abstractNumId w:val="12"/>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38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5FD4"/>
    <w:rsid w:val="00021CA8"/>
    <w:rsid w:val="00035E7B"/>
    <w:rsid w:val="00084A51"/>
    <w:rsid w:val="000A4465"/>
    <w:rsid w:val="000B7E89"/>
    <w:rsid w:val="000C4623"/>
    <w:rsid w:val="000D5FC8"/>
    <w:rsid w:val="000D6763"/>
    <w:rsid w:val="000E70C7"/>
    <w:rsid w:val="00126864"/>
    <w:rsid w:val="00137861"/>
    <w:rsid w:val="00141CE6"/>
    <w:rsid w:val="0014556E"/>
    <w:rsid w:val="00146D52"/>
    <w:rsid w:val="00147093"/>
    <w:rsid w:val="001759D9"/>
    <w:rsid w:val="00184ABF"/>
    <w:rsid w:val="001933E1"/>
    <w:rsid w:val="001C4FB5"/>
    <w:rsid w:val="001E55BF"/>
    <w:rsid w:val="002059B3"/>
    <w:rsid w:val="0022206D"/>
    <w:rsid w:val="00253C6C"/>
    <w:rsid w:val="00271546"/>
    <w:rsid w:val="00273FD5"/>
    <w:rsid w:val="0027435A"/>
    <w:rsid w:val="002A0EED"/>
    <w:rsid w:val="002E1559"/>
    <w:rsid w:val="002F35E6"/>
    <w:rsid w:val="002F7A0E"/>
    <w:rsid w:val="003026EB"/>
    <w:rsid w:val="00307DE0"/>
    <w:rsid w:val="003171E1"/>
    <w:rsid w:val="00345EE7"/>
    <w:rsid w:val="003466E6"/>
    <w:rsid w:val="00364B8C"/>
    <w:rsid w:val="00393619"/>
    <w:rsid w:val="00396A53"/>
    <w:rsid w:val="00396D18"/>
    <w:rsid w:val="003A76DB"/>
    <w:rsid w:val="003B16BC"/>
    <w:rsid w:val="003B1E5A"/>
    <w:rsid w:val="003B30EF"/>
    <w:rsid w:val="003B5E4B"/>
    <w:rsid w:val="003B67D9"/>
    <w:rsid w:val="003C038C"/>
    <w:rsid w:val="003E1E61"/>
    <w:rsid w:val="003E6997"/>
    <w:rsid w:val="00404CC8"/>
    <w:rsid w:val="004170A5"/>
    <w:rsid w:val="00421198"/>
    <w:rsid w:val="00424082"/>
    <w:rsid w:val="00433442"/>
    <w:rsid w:val="0043499C"/>
    <w:rsid w:val="00434A46"/>
    <w:rsid w:val="004434CF"/>
    <w:rsid w:val="00466865"/>
    <w:rsid w:val="004733FE"/>
    <w:rsid w:val="00474789"/>
    <w:rsid w:val="00480121"/>
    <w:rsid w:val="0048327B"/>
    <w:rsid w:val="00485FD4"/>
    <w:rsid w:val="004F7C89"/>
    <w:rsid w:val="00507777"/>
    <w:rsid w:val="0052538D"/>
    <w:rsid w:val="0054225A"/>
    <w:rsid w:val="00543398"/>
    <w:rsid w:val="00545191"/>
    <w:rsid w:val="0054637B"/>
    <w:rsid w:val="00574CE5"/>
    <w:rsid w:val="0058519F"/>
    <w:rsid w:val="0059550B"/>
    <w:rsid w:val="005978B6"/>
    <w:rsid w:val="005A4759"/>
    <w:rsid w:val="005B6E6E"/>
    <w:rsid w:val="005C4C81"/>
    <w:rsid w:val="005D27BD"/>
    <w:rsid w:val="005D5872"/>
    <w:rsid w:val="006046FC"/>
    <w:rsid w:val="00612328"/>
    <w:rsid w:val="00620761"/>
    <w:rsid w:val="00660EE9"/>
    <w:rsid w:val="0067767C"/>
    <w:rsid w:val="006811EF"/>
    <w:rsid w:val="006A235B"/>
    <w:rsid w:val="006A389B"/>
    <w:rsid w:val="006B0E03"/>
    <w:rsid w:val="006F09B3"/>
    <w:rsid w:val="006F6D9D"/>
    <w:rsid w:val="007132EA"/>
    <w:rsid w:val="007133C5"/>
    <w:rsid w:val="00724C64"/>
    <w:rsid w:val="00761BEC"/>
    <w:rsid w:val="00793EB5"/>
    <w:rsid w:val="00797C47"/>
    <w:rsid w:val="007A16FD"/>
    <w:rsid w:val="007B03EC"/>
    <w:rsid w:val="007C3D46"/>
    <w:rsid w:val="007D7967"/>
    <w:rsid w:val="007E4CE5"/>
    <w:rsid w:val="007E5748"/>
    <w:rsid w:val="007E5896"/>
    <w:rsid w:val="007E5EFB"/>
    <w:rsid w:val="00812E05"/>
    <w:rsid w:val="008237A3"/>
    <w:rsid w:val="0083104B"/>
    <w:rsid w:val="00836388"/>
    <w:rsid w:val="00837AB6"/>
    <w:rsid w:val="00841242"/>
    <w:rsid w:val="00846972"/>
    <w:rsid w:val="008552CB"/>
    <w:rsid w:val="00873F0C"/>
    <w:rsid w:val="00874A84"/>
    <w:rsid w:val="00893C7C"/>
    <w:rsid w:val="00894206"/>
    <w:rsid w:val="00924366"/>
    <w:rsid w:val="0092477C"/>
    <w:rsid w:val="00934613"/>
    <w:rsid w:val="00934884"/>
    <w:rsid w:val="009453E6"/>
    <w:rsid w:val="009668D6"/>
    <w:rsid w:val="009729F9"/>
    <w:rsid w:val="009736BC"/>
    <w:rsid w:val="00975691"/>
    <w:rsid w:val="00991CD3"/>
    <w:rsid w:val="009A0225"/>
    <w:rsid w:val="009B47E5"/>
    <w:rsid w:val="009C41D0"/>
    <w:rsid w:val="009C51BF"/>
    <w:rsid w:val="009E20A3"/>
    <w:rsid w:val="009E6C3D"/>
    <w:rsid w:val="009F0AC6"/>
    <w:rsid w:val="00A01F7D"/>
    <w:rsid w:val="00A328BE"/>
    <w:rsid w:val="00A51E03"/>
    <w:rsid w:val="00A54384"/>
    <w:rsid w:val="00A769BB"/>
    <w:rsid w:val="00A81378"/>
    <w:rsid w:val="00A930B7"/>
    <w:rsid w:val="00AD7828"/>
    <w:rsid w:val="00AE339B"/>
    <w:rsid w:val="00AF7642"/>
    <w:rsid w:val="00B101DD"/>
    <w:rsid w:val="00B134A1"/>
    <w:rsid w:val="00B2579C"/>
    <w:rsid w:val="00B60201"/>
    <w:rsid w:val="00B66B9B"/>
    <w:rsid w:val="00B76C0E"/>
    <w:rsid w:val="00B87DBC"/>
    <w:rsid w:val="00BD5D4B"/>
    <w:rsid w:val="00BE66E8"/>
    <w:rsid w:val="00BF28DC"/>
    <w:rsid w:val="00BF6A09"/>
    <w:rsid w:val="00C05AC5"/>
    <w:rsid w:val="00C470ED"/>
    <w:rsid w:val="00C521BB"/>
    <w:rsid w:val="00C543EC"/>
    <w:rsid w:val="00C55EB7"/>
    <w:rsid w:val="00C779BC"/>
    <w:rsid w:val="00CA22A0"/>
    <w:rsid w:val="00CB02FC"/>
    <w:rsid w:val="00CC3629"/>
    <w:rsid w:val="00CC60CF"/>
    <w:rsid w:val="00CE0A4D"/>
    <w:rsid w:val="00CE328D"/>
    <w:rsid w:val="00D073FB"/>
    <w:rsid w:val="00D14052"/>
    <w:rsid w:val="00D25FE4"/>
    <w:rsid w:val="00D4754E"/>
    <w:rsid w:val="00D61EFC"/>
    <w:rsid w:val="00D73FAD"/>
    <w:rsid w:val="00D9220D"/>
    <w:rsid w:val="00DA7BF4"/>
    <w:rsid w:val="00DB3CCC"/>
    <w:rsid w:val="00DB5808"/>
    <w:rsid w:val="00DB6F4C"/>
    <w:rsid w:val="00DC3214"/>
    <w:rsid w:val="00DD5483"/>
    <w:rsid w:val="00DD75F3"/>
    <w:rsid w:val="00DD7AEF"/>
    <w:rsid w:val="00DE4531"/>
    <w:rsid w:val="00DF2EE0"/>
    <w:rsid w:val="00E23358"/>
    <w:rsid w:val="00E32594"/>
    <w:rsid w:val="00E34ACB"/>
    <w:rsid w:val="00E357D4"/>
    <w:rsid w:val="00E53436"/>
    <w:rsid w:val="00E85FAF"/>
    <w:rsid w:val="00EB5D4E"/>
    <w:rsid w:val="00EC1F0E"/>
    <w:rsid w:val="00F0153F"/>
    <w:rsid w:val="00F02924"/>
    <w:rsid w:val="00F07D9B"/>
    <w:rsid w:val="00F262F9"/>
    <w:rsid w:val="00F26425"/>
    <w:rsid w:val="00F4545D"/>
    <w:rsid w:val="00F72CD9"/>
    <w:rsid w:val="00F73F04"/>
    <w:rsid w:val="00F77C82"/>
    <w:rsid w:val="00F80C4E"/>
    <w:rsid w:val="00FA3830"/>
    <w:rsid w:val="00FA3C52"/>
    <w:rsid w:val="00FB4207"/>
    <w:rsid w:val="00FD6FDD"/>
    <w:rsid w:val="00FE51C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39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5F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A81378"/>
    <w:pPr>
      <w:tabs>
        <w:tab w:val="center" w:pos="4153"/>
        <w:tab w:val="right" w:pos="8306"/>
      </w:tabs>
      <w:snapToGrid w:val="0"/>
    </w:pPr>
    <w:rPr>
      <w:sz w:val="20"/>
      <w:szCs w:val="20"/>
    </w:rPr>
  </w:style>
  <w:style w:type="character" w:customStyle="1" w:styleId="a5">
    <w:name w:val="頁首 字元"/>
    <w:basedOn w:val="a0"/>
    <w:link w:val="a4"/>
    <w:uiPriority w:val="99"/>
    <w:semiHidden/>
    <w:rsid w:val="00A81378"/>
    <w:rPr>
      <w:sz w:val="20"/>
      <w:szCs w:val="20"/>
    </w:rPr>
  </w:style>
  <w:style w:type="paragraph" w:styleId="a6">
    <w:name w:val="footer"/>
    <w:basedOn w:val="a"/>
    <w:link w:val="a7"/>
    <w:uiPriority w:val="99"/>
    <w:semiHidden/>
    <w:unhideWhenUsed/>
    <w:rsid w:val="00A81378"/>
    <w:pPr>
      <w:tabs>
        <w:tab w:val="center" w:pos="4153"/>
        <w:tab w:val="right" w:pos="8306"/>
      </w:tabs>
      <w:snapToGrid w:val="0"/>
    </w:pPr>
    <w:rPr>
      <w:sz w:val="20"/>
      <w:szCs w:val="20"/>
    </w:rPr>
  </w:style>
  <w:style w:type="character" w:customStyle="1" w:styleId="a7">
    <w:name w:val="頁尾 字元"/>
    <w:basedOn w:val="a0"/>
    <w:link w:val="a6"/>
    <w:uiPriority w:val="99"/>
    <w:semiHidden/>
    <w:rsid w:val="00A81378"/>
    <w:rPr>
      <w:sz w:val="20"/>
      <w:szCs w:val="20"/>
    </w:rPr>
  </w:style>
  <w:style w:type="paragraph" w:styleId="a8">
    <w:name w:val="List Paragraph"/>
    <w:basedOn w:val="a"/>
    <w:uiPriority w:val="34"/>
    <w:qFormat/>
    <w:rsid w:val="00DD75F3"/>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12A5D-F9EA-4CE8-A47C-CA7740417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311</Words>
  <Characters>1779</Characters>
  <Application>Microsoft Office Word</Application>
  <DocSecurity>0</DocSecurity>
  <Lines>14</Lines>
  <Paragraphs>4</Paragraphs>
  <ScaleCrop>false</ScaleCrop>
  <Company>C.M.T</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謝佩珊</cp:lastModifiedBy>
  <cp:revision>7</cp:revision>
  <cp:lastPrinted>2022-10-05T05:50:00Z</cp:lastPrinted>
  <dcterms:created xsi:type="dcterms:W3CDTF">2022-10-05T06:04:00Z</dcterms:created>
  <dcterms:modified xsi:type="dcterms:W3CDTF">2022-10-11T08:59:00Z</dcterms:modified>
</cp:coreProperties>
</file>